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2CF2D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lang w:val="en-US" w:eastAsia="zh-CN"/>
        </w:rPr>
        <w:t>12</w:t>
      </w: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umrcoversearchtype1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●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 xml:space="preserve">复查      </w:t>
      </w:r>
      <w:r>
        <w:rPr>
          <w:rFonts w:ascii="宋体" w:hAnsi="宋体"/>
          <w:sz w:val="28"/>
          <w:szCs w:val="28"/>
        </w:rPr>
        <w:fldChar w:fldCharType="begin"/>
      </w:r>
      <w:r>
        <w:rPr>
          <w:rFonts w:ascii="宋体" w:hAnsi="宋体"/>
          <w:sz w:val="28"/>
          <w:szCs w:val="28"/>
        </w:rPr>
        <w:instrText xml:space="preserve"> MERGEFIELD umrcoversearchtype2 </w:instrText>
      </w:r>
      <w:r>
        <w:rPr>
          <w:rFonts w:ascii="宋体" w:hAnsi="宋体"/>
          <w:sz w:val="28"/>
          <w:szCs w:val="28"/>
        </w:rPr>
        <w:fldChar w:fldCharType="separate"/>
      </w:r>
      <w:r>
        <w:rPr>
          <w:rFonts w:ascii="宋体" w:hAnsi="宋体"/>
          <w:sz w:val="28"/>
          <w:szCs w:val="28"/>
        </w:rPr>
        <w:t>〇</w:t>
      </w:r>
      <w:r>
        <w:rPr>
          <w:rFonts w:ascii="宋体" w:hAnsi="宋体"/>
          <w:sz w:val="28"/>
          <w:szCs w:val="28"/>
        </w:rPr>
        <w:fldChar w:fldCharType="end"/>
      </w:r>
      <w:r>
        <w:rPr>
          <w:rFonts w:hint="eastAsia"/>
          <w:b/>
          <w:sz w:val="28"/>
          <w:szCs w:val="28"/>
        </w:rPr>
        <w:t>新发现</w:t>
      </w:r>
    </w:p>
    <w:p w14:paraId="365449F5">
      <w:pPr>
        <w:rPr>
          <w:rFonts w:ascii="华文仿宋" w:hAnsi="华文仿宋" w:eastAsia="华文仿宋"/>
          <w:sz w:val="30"/>
          <w:szCs w:val="30"/>
        </w:rPr>
      </w:pPr>
    </w:p>
    <w:p w14:paraId="4F008DE0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7BBA0808">
      <w:pPr>
        <w:jc w:val="center"/>
        <w:outlineLvl w:val="9"/>
        <w:rPr>
          <w:rFonts w:hint="eastAsia" w:asci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eastAsia="黑体"/>
          <w:b/>
          <w:bCs/>
          <w:sz w:val="44"/>
          <w:szCs w:val="44"/>
          <w:lang w:val="en-US" w:eastAsia="zh-CN"/>
        </w:rPr>
        <w:t>贵州岩画文化遗产调查资料登记表（息烽）</w:t>
      </w:r>
    </w:p>
    <w:p w14:paraId="72E1623C">
      <w:pPr>
        <w:jc w:val="center"/>
        <w:rPr>
          <w:rFonts w:ascii="华文仿宋" w:hAnsi="华文仿宋" w:eastAsia="华文仿宋"/>
          <w:sz w:val="30"/>
          <w:szCs w:val="30"/>
        </w:rPr>
      </w:pPr>
    </w:p>
    <w:p w14:paraId="265DA01F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79D0B4A4">
      <w:pPr>
        <w:jc w:val="center"/>
        <w:rPr>
          <w:rFonts w:ascii="黑体" w:hAnsi="华文仿宋" w:eastAsia="黑体"/>
          <w:b/>
          <w:sz w:val="44"/>
          <w:szCs w:val="30"/>
        </w:rPr>
      </w:pPr>
    </w:p>
    <w:p w14:paraId="1B39B23A">
      <w:pPr>
        <w:jc w:val="center"/>
        <w:rPr>
          <w:rFonts w:ascii="黑体" w:hAnsi="华文仿宋" w:eastAsia="黑体"/>
          <w:b/>
          <w:sz w:val="44"/>
          <w:szCs w:val="30"/>
        </w:rPr>
      </w:pPr>
    </w:p>
    <w:tbl>
      <w:tblPr>
        <w:tblStyle w:val="2"/>
        <w:tblW w:w="81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028"/>
        <w:gridCol w:w="1807"/>
        <w:gridCol w:w="992"/>
        <w:gridCol w:w="2423"/>
      </w:tblGrid>
      <w:tr w14:paraId="6F34A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914" w:type="dxa"/>
          </w:tcPr>
          <w:p w14:paraId="77235BCE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hAnsi="华文仿宋" w:eastAsia="黑体"/>
                <w:b/>
                <w:sz w:val="28"/>
                <w:szCs w:val="28"/>
              </w:rPr>
              <w:t>名  称</w:t>
            </w:r>
          </w:p>
        </w:tc>
        <w:tc>
          <w:tcPr>
            <w:tcW w:w="6250" w:type="dxa"/>
            <w:gridSpan w:val="4"/>
          </w:tcPr>
          <w:p w14:paraId="02A36531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umrcovername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>三妹岩</w:t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岩画 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52076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5C702326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省 （自治区、直辖市）</w:t>
            </w:r>
          </w:p>
        </w:tc>
        <w:tc>
          <w:tcPr>
            <w:tcW w:w="5222" w:type="dxa"/>
            <w:gridSpan w:val="3"/>
          </w:tcPr>
          <w:p w14:paraId="7CE7FDCF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umrcoverprovince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贵州省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CD48B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60B60B45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市（地区、州、盟）</w:t>
            </w:r>
          </w:p>
        </w:tc>
        <w:tc>
          <w:tcPr>
            <w:tcW w:w="5222" w:type="dxa"/>
            <w:gridSpan w:val="3"/>
          </w:tcPr>
          <w:p w14:paraId="01AE2819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umrcovercity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贵阳市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4130F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942" w:type="dxa"/>
            <w:gridSpan w:val="2"/>
          </w:tcPr>
          <w:p w14:paraId="32E35DF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县（区、市、旗）</w:t>
            </w:r>
          </w:p>
        </w:tc>
        <w:tc>
          <w:tcPr>
            <w:tcW w:w="5222" w:type="dxa"/>
            <w:gridSpan w:val="3"/>
          </w:tcPr>
          <w:p w14:paraId="5747A79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umrcovercountry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息烽县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15854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914" w:type="dxa"/>
            <w:vAlign w:val="center"/>
          </w:tcPr>
          <w:p w14:paraId="62E364C7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调查人（签字）</w:t>
            </w:r>
          </w:p>
        </w:tc>
        <w:tc>
          <w:tcPr>
            <w:tcW w:w="2835" w:type="dxa"/>
            <w:gridSpan w:val="2"/>
            <w:vAlign w:val="center"/>
          </w:tcPr>
          <w:p w14:paraId="3D983EBD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195126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503B6FA4">
            <w:pPr>
              <w:tabs>
                <w:tab w:val="center" w:pos="4393"/>
                <w:tab w:val="left" w:pos="6945"/>
              </w:tabs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umrcovercollectdate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590E7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14" w:type="dxa"/>
            <w:vAlign w:val="center"/>
          </w:tcPr>
          <w:p w14:paraId="452D760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审定人（签字）</w:t>
            </w:r>
          </w:p>
        </w:tc>
        <w:tc>
          <w:tcPr>
            <w:tcW w:w="2835" w:type="dxa"/>
            <w:gridSpan w:val="2"/>
            <w:vAlign w:val="center"/>
          </w:tcPr>
          <w:p w14:paraId="04875E3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umrcoverauditor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E21515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48732E7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umrcoverauditdate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  <w:tr w14:paraId="6A45A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14" w:type="dxa"/>
            <w:vAlign w:val="center"/>
          </w:tcPr>
          <w:p w14:paraId="69436212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抽查人（签字）</w:t>
            </w:r>
          </w:p>
        </w:tc>
        <w:tc>
          <w:tcPr>
            <w:tcW w:w="2835" w:type="dxa"/>
            <w:gridSpan w:val="2"/>
            <w:vAlign w:val="center"/>
          </w:tcPr>
          <w:p w14:paraId="1F36ECDC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umrcoverchecker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BD1CAF">
            <w:pPr>
              <w:jc w:val="righ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日期</w:t>
            </w:r>
          </w:p>
        </w:tc>
        <w:tc>
          <w:tcPr>
            <w:tcW w:w="2423" w:type="dxa"/>
            <w:vAlign w:val="center"/>
          </w:tcPr>
          <w:p w14:paraId="502E1AC3">
            <w:pPr>
              <w:jc w:val="left"/>
              <w:rPr>
                <w:rFonts w:ascii="黑体" w:hAnsi="华文仿宋" w:eastAsia="黑体"/>
                <w:b/>
                <w:sz w:val="44"/>
                <w:szCs w:val="30"/>
              </w:rPr>
            </w:pPr>
            <w:r>
              <w:rPr>
                <w:rFonts w:ascii="宋体" w:hAnsi="宋体"/>
                <w:sz w:val="28"/>
                <w:szCs w:val="28"/>
                <w:u w:val="single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instrText xml:space="preserve">MERGEFIELD umrcovercheckdate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宋体" w:hAnsi="宋体"/>
                <w:sz w:val="28"/>
                <w:szCs w:val="28"/>
                <w:u w:val="single"/>
              </w:rPr>
              <w:fldChar w:fldCharType="end"/>
            </w:r>
          </w:p>
        </w:tc>
      </w:tr>
    </w:tbl>
    <w:p w14:paraId="5759A188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3CE6C1B1">
      <w:pPr>
        <w:tabs>
          <w:tab w:val="center" w:pos="4393"/>
          <w:tab w:val="left" w:pos="6945"/>
        </w:tabs>
        <w:ind w:firstLine="562" w:firstLineChars="200"/>
        <w:rPr>
          <w:rFonts w:ascii="黑体" w:eastAsia="黑体"/>
          <w:b/>
          <w:sz w:val="28"/>
          <w:szCs w:val="28"/>
        </w:rPr>
      </w:pPr>
    </w:p>
    <w:p w14:paraId="6E55F02D">
      <w:pPr>
        <w:spacing w:beforeLines="50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贵州岩画文化遗产资料集成及数据库建设课题组</w:t>
      </w:r>
      <w:r>
        <w:rPr>
          <w:rFonts w:hint="eastAsia" w:ascii="黑体" w:eastAsia="黑体"/>
          <w:b/>
          <w:sz w:val="30"/>
          <w:szCs w:val="30"/>
        </w:rPr>
        <w:t xml:space="preserve">  制</w:t>
      </w:r>
    </w:p>
    <w:p w14:paraId="49E4BFDE">
      <w:pPr>
        <w:pageBreakBefore/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val="en-US" w:eastAsia="zh-CN"/>
        </w:rPr>
        <w:t>贵州岩画文化遗产调查资料</w:t>
      </w:r>
      <w:r>
        <w:rPr>
          <w:rFonts w:hint="eastAsia" w:ascii="黑体" w:eastAsia="黑体"/>
          <w:b/>
          <w:sz w:val="30"/>
          <w:szCs w:val="30"/>
        </w:rPr>
        <w:t>登记表</w:t>
      </w:r>
    </w:p>
    <w:tbl>
      <w:tblPr>
        <w:tblStyle w:val="2"/>
        <w:tblpPr w:leftFromText="180" w:rightFromText="180" w:vertAnchor="text" w:horzAnchor="margin" w:tblpXSpec="center" w:tblpY="77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770"/>
        <w:gridCol w:w="359"/>
        <w:gridCol w:w="52"/>
        <w:gridCol w:w="494"/>
        <w:gridCol w:w="2160"/>
        <w:gridCol w:w="767"/>
        <w:gridCol w:w="613"/>
        <w:gridCol w:w="397"/>
        <w:gridCol w:w="884"/>
        <w:gridCol w:w="894"/>
        <w:gridCol w:w="1860"/>
      </w:tblGrid>
      <w:tr w14:paraId="790B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4" w:hRule="atLeast"/>
        </w:trPr>
        <w:tc>
          <w:tcPr>
            <w:tcW w:w="1064" w:type="dxa"/>
            <w:vAlign w:val="center"/>
          </w:tcPr>
          <w:p w14:paraId="67B04CC1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称</w:t>
            </w:r>
          </w:p>
        </w:tc>
        <w:tc>
          <w:tcPr>
            <w:tcW w:w="5612" w:type="dxa"/>
            <w:gridSpan w:val="8"/>
            <w:vAlign w:val="center"/>
          </w:tcPr>
          <w:p w14:paraId="7F174800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  <w:lang w:val="en-US" w:eastAsia="zh-CN"/>
              </w:rPr>
              <w:t>三妹岩</w:t>
            </w:r>
            <w:r>
              <w:rPr>
                <w:szCs w:val="21"/>
              </w:rPr>
              <w:t xml:space="preserve">岩画                    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57BC818C">
            <w:pPr>
              <w:snapToGrid w:val="0"/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代  </w:t>
            </w:r>
            <w:r>
              <w:rPr>
                <w:b/>
                <w:szCs w:val="21"/>
              </w:rPr>
              <w:t>码</w:t>
            </w:r>
          </w:p>
        </w:tc>
        <w:tc>
          <w:tcPr>
            <w:tcW w:w="2754" w:type="dxa"/>
            <w:gridSpan w:val="2"/>
            <w:vAlign w:val="center"/>
          </w:tcPr>
          <w:p w14:paraId="63B4606E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14:paraId="00E92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64" w:type="dxa"/>
            <w:vAlign w:val="center"/>
          </w:tcPr>
          <w:p w14:paraId="3D26C72E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地址及</w:t>
            </w:r>
          </w:p>
          <w:p w14:paraId="6643F3F2">
            <w:pPr>
              <w:snapToGrid w:val="0"/>
              <w:spacing w:line="240" w:lineRule="atLeast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位置</w:t>
            </w:r>
          </w:p>
        </w:tc>
        <w:tc>
          <w:tcPr>
            <w:tcW w:w="9250" w:type="dxa"/>
            <w:gridSpan w:val="11"/>
            <w:vAlign w:val="center"/>
          </w:tcPr>
          <w:p w14:paraId="198AB547">
            <w:pPr>
              <w:snapToGrid w:val="0"/>
              <w:spacing w:line="240" w:lineRule="atLeas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basicpropertyaddress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贵州省贵阳市息烽县温泉镇三交村核桃坪村民组三妹岩中段</w:t>
            </w:r>
            <w:r>
              <w:rPr>
                <w:szCs w:val="21"/>
              </w:rPr>
              <w:fldChar w:fldCharType="end"/>
            </w:r>
          </w:p>
        </w:tc>
      </w:tr>
      <w:tr w14:paraId="62C27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64" w:type="dxa"/>
            <w:vMerge w:val="restart"/>
            <w:vAlign w:val="center"/>
          </w:tcPr>
          <w:p w14:paraId="79BBF70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GPS 坐标</w:t>
            </w:r>
          </w:p>
        </w:tc>
        <w:tc>
          <w:tcPr>
            <w:tcW w:w="3835" w:type="dxa"/>
            <w:gridSpan w:val="5"/>
            <w:vAlign w:val="center"/>
          </w:tcPr>
          <w:p w14:paraId="23A63846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北纬</w:t>
            </w:r>
          </w:p>
        </w:tc>
        <w:tc>
          <w:tcPr>
            <w:tcW w:w="3555" w:type="dxa"/>
            <w:gridSpan w:val="5"/>
            <w:vAlign w:val="center"/>
          </w:tcPr>
          <w:p w14:paraId="0B065BFF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东经</w:t>
            </w:r>
          </w:p>
        </w:tc>
        <w:tc>
          <w:tcPr>
            <w:tcW w:w="1860" w:type="dxa"/>
            <w:vAlign w:val="center"/>
          </w:tcPr>
          <w:p w14:paraId="71902524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海拔高程</w:t>
            </w:r>
          </w:p>
        </w:tc>
      </w:tr>
      <w:tr w14:paraId="394C4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064" w:type="dxa"/>
            <w:vMerge w:val="continue"/>
            <w:vAlign w:val="center"/>
          </w:tcPr>
          <w:p w14:paraId="05F56DE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3835" w:type="dxa"/>
            <w:gridSpan w:val="5"/>
            <w:vAlign w:val="center"/>
          </w:tcPr>
          <w:p w14:paraId="3D9AB623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basicpropertylatitude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27°15'30.7"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3555" w:type="dxa"/>
            <w:gridSpan w:val="5"/>
            <w:vAlign w:val="center"/>
          </w:tcPr>
          <w:p w14:paraId="249DB596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  <w:lang w:bidi="zh-CN"/>
              </w:rPr>
              <w:fldChar w:fldCharType="begin"/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Cs w:val="21"/>
                <w:lang w:bidi="zh-CN"/>
              </w:rPr>
              <w:instrText xml:space="preserve">MERGEFIELD basicpropertylongitude</w:instrText>
            </w:r>
            <w:r>
              <w:rPr>
                <w:b/>
                <w:szCs w:val="21"/>
                <w:lang w:bidi="zh-CN"/>
              </w:rPr>
              <w:instrText xml:space="preserve"> </w:instrText>
            </w:r>
            <w:r>
              <w:rPr>
                <w:b/>
                <w:szCs w:val="21"/>
                <w:lang w:bidi="zh-CN"/>
              </w:rPr>
              <w:fldChar w:fldCharType="separate"/>
            </w:r>
            <w:r>
              <w:rPr>
                <w:b/>
                <w:szCs w:val="21"/>
                <w:lang w:bidi="zh-CN"/>
              </w:rPr>
              <w:t>106°52'49.6"</w:t>
            </w:r>
            <w:r>
              <w:rPr>
                <w:b/>
                <w:szCs w:val="21"/>
                <w:lang w:bidi="zh-CN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14:paraId="7CD8A9A2">
            <w:pPr>
              <w:snapToGrid w:val="0"/>
              <w:jc w:val="right"/>
              <w:rPr>
                <w:b/>
                <w:szCs w:val="21"/>
              </w:rPr>
            </w:pPr>
            <w:r>
              <w:rPr>
                <w:b/>
                <w:szCs w:val="21"/>
              </w:rPr>
              <w:fldChar w:fldCharType="begin"/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rFonts w:hint="eastAsia"/>
                <w:b/>
                <w:szCs w:val="21"/>
              </w:rPr>
              <w:instrText xml:space="preserve">MERGEFIELD basicpropertyaltitude</w:instrText>
            </w:r>
            <w:r>
              <w:rPr>
                <w:b/>
                <w:szCs w:val="21"/>
              </w:rPr>
              <w:instrText xml:space="preserve"> </w:instrText>
            </w:r>
            <w:r>
              <w:rPr>
                <w:b/>
                <w:szCs w:val="21"/>
              </w:rPr>
              <w:fldChar w:fldCharType="separate"/>
            </w:r>
            <w:r>
              <w:rPr>
                <w:b/>
                <w:szCs w:val="21"/>
              </w:rPr>
              <w:t>756.00</w:t>
            </w:r>
            <w:r>
              <w:rPr>
                <w:b/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>m</w:t>
            </w:r>
          </w:p>
        </w:tc>
      </w:tr>
      <w:tr w14:paraId="00AFA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1064" w:type="dxa"/>
            <w:vMerge w:val="continue"/>
            <w:vAlign w:val="center"/>
          </w:tcPr>
          <w:p w14:paraId="42285101">
            <w:pPr>
              <w:snapToGrid w:val="0"/>
              <w:ind w:right="-107" w:rightChars="-51"/>
              <w:jc w:val="center"/>
              <w:rPr>
                <w:b/>
                <w:szCs w:val="21"/>
                <w:highlight w:val="yellow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4D82DF29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测点说明</w:t>
            </w:r>
          </w:p>
        </w:tc>
        <w:tc>
          <w:tcPr>
            <w:tcW w:w="8069" w:type="dxa"/>
            <w:gridSpan w:val="8"/>
            <w:vAlign w:val="center"/>
          </w:tcPr>
          <w:p w14:paraId="44B80EF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崖与崖脚小路交汇点（靠西一侧）</w:t>
            </w:r>
            <w:r>
              <w:rPr>
                <w:szCs w:val="21"/>
              </w:rPr>
              <w:fldChar w:fldCharType="end"/>
            </w:r>
          </w:p>
        </w:tc>
      </w:tr>
      <w:tr w14:paraId="185B4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064" w:type="dxa"/>
            <w:vMerge w:val="restart"/>
            <w:vAlign w:val="center"/>
          </w:tcPr>
          <w:p w14:paraId="67536BFE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</w:t>
            </w:r>
          </w:p>
          <w:p w14:paraId="179E3C3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145D77A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3BCD5341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2106607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3A0B2F4A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  <w:p w14:paraId="333568A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别</w:t>
            </w:r>
          </w:p>
        </w:tc>
        <w:tc>
          <w:tcPr>
            <w:tcW w:w="1129" w:type="dxa"/>
            <w:gridSpan w:val="2"/>
            <w:vAlign w:val="center"/>
          </w:tcPr>
          <w:p w14:paraId="1F6DD95D">
            <w:pPr>
              <w:snapToGrid w:val="0"/>
              <w:ind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1C9EA79E">
            <w:pPr>
              <w:snapToGrid w:val="0"/>
              <w:ind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古遗址</w:t>
            </w:r>
          </w:p>
        </w:tc>
        <w:tc>
          <w:tcPr>
            <w:tcW w:w="8121" w:type="dxa"/>
            <w:gridSpan w:val="9"/>
            <w:vAlign w:val="center"/>
          </w:tcPr>
          <w:p w14:paraId="60A041A3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不属于传统的古遗址范围，但是与周围环境相结合，形成了独特的岩画遗址。</w:t>
            </w:r>
          </w:p>
        </w:tc>
      </w:tr>
      <w:tr w14:paraId="1B28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64" w:type="dxa"/>
            <w:vMerge w:val="continue"/>
            <w:vAlign w:val="center"/>
          </w:tcPr>
          <w:p w14:paraId="3182719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F2CAA7C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basicpropertycategory0200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75EAD50A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古墓葬</w:t>
            </w:r>
          </w:p>
        </w:tc>
        <w:tc>
          <w:tcPr>
            <w:tcW w:w="8121" w:type="dxa"/>
            <w:gridSpan w:val="9"/>
            <w:vAlign w:val="center"/>
          </w:tcPr>
          <w:p w14:paraId="702FB5F3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不属于古墓葬的范围，但是在附近有出现墓葬。</w:t>
            </w:r>
          </w:p>
        </w:tc>
      </w:tr>
      <w:tr w14:paraId="7F6B1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064" w:type="dxa"/>
            <w:vMerge w:val="continue"/>
            <w:vAlign w:val="center"/>
          </w:tcPr>
          <w:p w14:paraId="6A7B3836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602AB8CA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basicpropertycategory0300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25107EBB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古建筑</w:t>
            </w:r>
          </w:p>
        </w:tc>
        <w:tc>
          <w:tcPr>
            <w:tcW w:w="8121" w:type="dxa"/>
            <w:gridSpan w:val="9"/>
            <w:vAlign w:val="center"/>
          </w:tcPr>
          <w:p w14:paraId="6274B2B5">
            <w:pPr>
              <w:ind w:left="-78" w:leftChars="-37" w:right="-107" w:rightChars="-51"/>
              <w:jc w:val="left"/>
              <w:rPr>
                <w:szCs w:val="21"/>
                <w:u w:val="single"/>
              </w:rPr>
            </w:pPr>
            <w:r>
              <w:rPr>
                <w:rFonts w:hint="eastAsia" w:ascii="宋体" w:hAnsi="宋体"/>
                <w:lang w:val="en-US" w:eastAsia="zh-CN"/>
              </w:rPr>
              <w:t>不属于古建筑的范围</w:t>
            </w:r>
          </w:p>
        </w:tc>
      </w:tr>
      <w:tr w14:paraId="19FF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64" w:type="dxa"/>
            <w:vMerge w:val="continue"/>
            <w:vAlign w:val="center"/>
          </w:tcPr>
          <w:p w14:paraId="06378728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5432FD94">
            <w:pPr>
              <w:snapToGrid w:val="0"/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</w:p>
          <w:p w14:paraId="46C6B9E2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石窟寺</w:t>
            </w:r>
          </w:p>
          <w:p w14:paraId="1623F8E6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及石刻</w:t>
            </w:r>
          </w:p>
        </w:tc>
        <w:tc>
          <w:tcPr>
            <w:tcW w:w="8121" w:type="dxa"/>
            <w:gridSpan w:val="9"/>
            <w:vAlign w:val="center"/>
          </w:tcPr>
          <w:p w14:paraId="712F0E7E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石窟寺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摩崖石刻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碑刻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石雕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岩画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basicpropertycategory0406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>其他石刻</w:t>
            </w:r>
          </w:p>
        </w:tc>
      </w:tr>
      <w:tr w14:paraId="6D73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1064" w:type="dxa"/>
            <w:vMerge w:val="continue"/>
            <w:vAlign w:val="center"/>
          </w:tcPr>
          <w:p w14:paraId="57C25172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75BE1093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basicpropertycategory0500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5946C7E8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近现代</w:t>
            </w:r>
          </w:p>
          <w:p w14:paraId="0E71DAB9">
            <w:pPr>
              <w:snapToGrid w:val="0"/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重要史迹及代表性建筑</w:t>
            </w:r>
          </w:p>
        </w:tc>
        <w:tc>
          <w:tcPr>
            <w:tcW w:w="8121" w:type="dxa"/>
            <w:gridSpan w:val="9"/>
            <w:vAlign w:val="center"/>
          </w:tcPr>
          <w:p w14:paraId="1C4BDC4C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不属于近现代重要史迹，但周边有一些近现代遗迹，与岩画没有关联。</w:t>
            </w:r>
          </w:p>
        </w:tc>
      </w:tr>
      <w:tr w14:paraId="652AC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64" w:type="dxa"/>
            <w:vMerge w:val="continue"/>
            <w:vAlign w:val="center"/>
          </w:tcPr>
          <w:p w14:paraId="359EBF56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14:paraId="48C40418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basicpropertycategory0600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</w:p>
          <w:p w14:paraId="2B1F1F1D">
            <w:pPr>
              <w:ind w:left="-78" w:leftChars="-37" w:right="-107" w:rightChars="-5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121" w:type="dxa"/>
            <w:gridSpan w:val="9"/>
            <w:vAlign w:val="center"/>
          </w:tcPr>
          <w:p w14:paraId="2C1EC3BF">
            <w:pPr>
              <w:snapToGrid w:val="0"/>
              <w:rPr>
                <w:szCs w:val="21"/>
              </w:rPr>
            </w:pPr>
          </w:p>
        </w:tc>
      </w:tr>
      <w:tr w14:paraId="709C5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020B3BE3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 xml:space="preserve"> 代</w:t>
            </w:r>
          </w:p>
        </w:tc>
        <w:tc>
          <w:tcPr>
            <w:tcW w:w="9250" w:type="dxa"/>
            <w:gridSpan w:val="11"/>
            <w:vAlign w:val="center"/>
          </w:tcPr>
          <w:p w14:paraId="21A1964A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basicpropertyyear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明代、清</w:t>
            </w:r>
            <w:r>
              <w:rPr>
                <w:szCs w:val="21"/>
              </w:rPr>
              <w:fldChar w:fldCharType="end"/>
            </w:r>
          </w:p>
        </w:tc>
      </w:tr>
      <w:tr w14:paraId="4237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05A81E05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统计年代</w:t>
            </w:r>
          </w:p>
        </w:tc>
        <w:tc>
          <w:tcPr>
            <w:tcW w:w="9250" w:type="dxa"/>
            <w:gridSpan w:val="11"/>
            <w:vAlign w:val="center"/>
          </w:tcPr>
          <w:p w14:paraId="59DEA49E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经过比对分析，初步断定其年代为明朝或清朝时期。</w:t>
            </w:r>
          </w:p>
        </w:tc>
      </w:tr>
      <w:tr w14:paraId="68C0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064" w:type="dxa"/>
            <w:vAlign w:val="center"/>
          </w:tcPr>
          <w:p w14:paraId="35445B20">
            <w:pPr>
              <w:snapToGrid w:val="0"/>
              <w:ind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面积(m</w:t>
            </w:r>
            <w:r>
              <w:rPr>
                <w:rFonts w:hint="eastAsia"/>
                <w:b/>
                <w:szCs w:val="21"/>
                <w:vertAlign w:val="superscript"/>
              </w:rPr>
              <w:t>2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9250" w:type="dxa"/>
            <w:gridSpan w:val="11"/>
            <w:vAlign w:val="center"/>
          </w:tcPr>
          <w:p w14:paraId="08BE819E">
            <w:pPr>
              <w:snapToGrid w:val="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basicpropertyarea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120</w:t>
            </w:r>
            <w:r>
              <w:rPr>
                <w:szCs w:val="21"/>
              </w:rPr>
              <w:fldChar w:fldCharType="end"/>
            </w:r>
          </w:p>
        </w:tc>
      </w:tr>
      <w:tr w14:paraId="57E1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064" w:type="dxa"/>
            <w:vAlign w:val="center"/>
          </w:tcPr>
          <w:p w14:paraId="71CFE32F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所有权</w:t>
            </w:r>
          </w:p>
        </w:tc>
        <w:tc>
          <w:tcPr>
            <w:tcW w:w="9250" w:type="dxa"/>
            <w:gridSpan w:val="11"/>
            <w:vAlign w:val="center"/>
          </w:tcPr>
          <w:p w14:paraId="59AD86F8">
            <w:pPr>
              <w:ind w:left="-78" w:leftChars="-37" w:right="-107" w:rightChars="-51"/>
              <w:jc w:val="left"/>
              <w:rPr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basicpropertyownership0001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国家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basicpropertyownership0010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■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集体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basicpropertyownership0100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21"/>
              </w:rPr>
              <w:t xml:space="preserve">个人 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basicpropertyownership1000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□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 w:ascii="宋体" w:hAnsi="宋体"/>
              </w:rPr>
              <w:t>不明</w:t>
            </w:r>
          </w:p>
        </w:tc>
      </w:tr>
      <w:tr w14:paraId="4A45F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064" w:type="dxa"/>
            <w:vMerge w:val="restart"/>
            <w:vAlign w:val="center"/>
          </w:tcPr>
          <w:p w14:paraId="54EEB0F4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使用情况</w:t>
            </w:r>
          </w:p>
        </w:tc>
        <w:tc>
          <w:tcPr>
            <w:tcW w:w="1675" w:type="dxa"/>
            <w:gridSpan w:val="4"/>
            <w:vAlign w:val="center"/>
          </w:tcPr>
          <w:p w14:paraId="0EC1F68C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使用单位（或人）</w:t>
            </w:r>
          </w:p>
        </w:tc>
        <w:tc>
          <w:tcPr>
            <w:tcW w:w="2927" w:type="dxa"/>
            <w:gridSpan w:val="2"/>
            <w:vAlign w:val="center"/>
          </w:tcPr>
          <w:p w14:paraId="47FC2392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t xml:space="preserve"> 核桃坪村民组</w:t>
            </w:r>
          </w:p>
        </w:tc>
        <w:tc>
          <w:tcPr>
            <w:tcW w:w="613" w:type="dxa"/>
            <w:vAlign w:val="center"/>
          </w:tcPr>
          <w:p w14:paraId="2D0FA77B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隶属</w:t>
            </w:r>
          </w:p>
        </w:tc>
        <w:tc>
          <w:tcPr>
            <w:tcW w:w="4035" w:type="dxa"/>
            <w:gridSpan w:val="4"/>
            <w:vAlign w:val="center"/>
          </w:tcPr>
          <w:p w14:paraId="7D4BAF89">
            <w:pPr>
              <w:ind w:left="-78" w:leftChars="-37" w:right="-107" w:rightChars="-51"/>
              <w:jc w:val="left"/>
              <w:rPr>
                <w:rFonts w:ascii="宋体" w:hAnsi="宋体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basicpropertyvestin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三交村委会</w:t>
            </w:r>
            <w:r>
              <w:rPr>
                <w:szCs w:val="21"/>
              </w:rPr>
              <w:fldChar w:fldCharType="end"/>
            </w:r>
          </w:p>
        </w:tc>
      </w:tr>
      <w:tr w14:paraId="0DF34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064" w:type="dxa"/>
            <w:vMerge w:val="continue"/>
            <w:vAlign w:val="center"/>
          </w:tcPr>
          <w:p w14:paraId="034ED61D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</w:p>
        </w:tc>
        <w:tc>
          <w:tcPr>
            <w:tcW w:w="770" w:type="dxa"/>
            <w:vAlign w:val="center"/>
          </w:tcPr>
          <w:p w14:paraId="7FD0C5AB">
            <w:pPr>
              <w:ind w:left="-78" w:leftChars="-37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/>
                <w:b/>
                <w:szCs w:val="21"/>
              </w:rPr>
              <w:t>用途</w:t>
            </w:r>
          </w:p>
        </w:tc>
        <w:tc>
          <w:tcPr>
            <w:tcW w:w="8480" w:type="dxa"/>
            <w:gridSpan w:val="10"/>
            <w:vAlign w:val="center"/>
          </w:tcPr>
          <w:p w14:paraId="17D29303">
            <w:pPr>
              <w:ind w:left="-78" w:leftChars="-37" w:right="-107" w:rightChars="-51"/>
              <w:jc w:val="lef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该岩画点应该作为其他用途。</w:t>
            </w:r>
          </w:p>
        </w:tc>
      </w:tr>
      <w:tr w14:paraId="40D9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4" w:type="dxa"/>
            <w:vAlign w:val="center"/>
          </w:tcPr>
          <w:p w14:paraId="3873503C">
            <w:pPr>
              <w:snapToGrid w:val="0"/>
              <w:ind w:left="-78" w:leftChars="-37" w:right="-107" w:rightChars="-51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复查对象</w:t>
            </w:r>
          </w:p>
        </w:tc>
        <w:tc>
          <w:tcPr>
            <w:tcW w:w="770" w:type="dxa"/>
            <w:vAlign w:val="center"/>
          </w:tcPr>
          <w:p w14:paraId="77D60D99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/>
                <w:szCs w:val="21"/>
              </w:rPr>
              <w:t>级别</w:t>
            </w:r>
          </w:p>
        </w:tc>
        <w:tc>
          <w:tcPr>
            <w:tcW w:w="8480" w:type="dxa"/>
            <w:gridSpan w:val="10"/>
            <w:vAlign w:val="center"/>
          </w:tcPr>
          <w:p w14:paraId="687A6106">
            <w:pPr>
              <w:ind w:left="-78" w:leftChars="-37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该岩画点暂未</w:t>
            </w:r>
            <w:r>
              <w:rPr>
                <w:rFonts w:hint="eastAsia" w:ascii="宋体" w:hAnsi="宋体"/>
                <w:szCs w:val="21"/>
              </w:rPr>
              <w:t>尚未核定为保护单位</w:t>
            </w:r>
          </w:p>
        </w:tc>
      </w:tr>
    </w:tbl>
    <w:p w14:paraId="2D51BB0F"/>
    <w:p w14:paraId="35605136">
      <w:pPr>
        <w:pageBreakBefore/>
        <w:jc w:val="center"/>
      </w:pPr>
    </w:p>
    <w:tbl>
      <w:tblPr>
        <w:tblStyle w:val="2"/>
        <w:tblW w:w="9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921"/>
        <w:gridCol w:w="599"/>
        <w:gridCol w:w="6731"/>
      </w:tblGrid>
      <w:tr w14:paraId="26F72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F49C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单体文物</w:t>
            </w: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FEC8">
            <w:pPr>
              <w:ind w:left="12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数量（</w:t>
            </w:r>
            <w:r>
              <w:rPr>
                <w:rFonts w:hint="eastAsia"/>
              </w:rPr>
              <w:t>个）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92EE3">
            <w:pPr>
              <w:widowControl/>
            </w:pPr>
            <w:r>
              <w:fldChar w:fldCharType="begin"/>
            </w:r>
            <w:r>
              <w:instrText xml:space="preserve"> MERGEFIELD basicpropertysinglerelicnumber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p>
        </w:tc>
      </w:tr>
      <w:tr w14:paraId="0F89C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DCF23">
            <w:pPr>
              <w:jc w:val="center"/>
              <w:rPr>
                <w:b/>
              </w:rPr>
            </w:pPr>
          </w:p>
        </w:tc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6A6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说    明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C993C">
            <w:pPr>
              <w:widowControl/>
            </w:pPr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MERGEFIELD basicpropertysinglerelicdescription </w:instrText>
            </w:r>
            <w:r>
              <w:fldChar w:fldCharType="separate"/>
            </w:r>
            <w:r>
              <w:t>岩画1处；石刻2方；笔题1处</w:t>
            </w:r>
            <w:r>
              <w:fldChar w:fldCharType="end"/>
            </w:r>
          </w:p>
        </w:tc>
      </w:tr>
      <w:tr w14:paraId="6743B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3" w:hRule="atLeast"/>
          <w:jc w:val="center"/>
        </w:trPr>
        <w:tc>
          <w:tcPr>
            <w:tcW w:w="2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87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简</w:t>
            </w:r>
          </w:p>
          <w:p w14:paraId="0EE0B2CC">
            <w:pPr>
              <w:jc w:val="center"/>
              <w:rPr>
                <w:b/>
              </w:rPr>
            </w:pPr>
          </w:p>
          <w:p w14:paraId="31A098CC">
            <w:pPr>
              <w:jc w:val="center"/>
              <w:rPr>
                <w:b/>
              </w:rPr>
            </w:pPr>
          </w:p>
          <w:p w14:paraId="79222DC7">
            <w:pPr>
              <w:jc w:val="center"/>
              <w:rPr>
                <w:b/>
              </w:rPr>
            </w:pPr>
          </w:p>
          <w:p w14:paraId="776265F3">
            <w:pPr>
              <w:jc w:val="center"/>
              <w:rPr>
                <w:b/>
              </w:rPr>
            </w:pPr>
          </w:p>
          <w:p w14:paraId="70F065A7">
            <w:pPr>
              <w:jc w:val="center"/>
              <w:rPr>
                <w:b/>
              </w:rPr>
            </w:pPr>
          </w:p>
          <w:p w14:paraId="77D28DF1">
            <w:pPr>
              <w:jc w:val="center"/>
              <w:rPr>
                <w:b/>
              </w:rPr>
            </w:pPr>
          </w:p>
          <w:p w14:paraId="229E2E4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介</w:t>
            </w:r>
          </w:p>
        </w:tc>
        <w:tc>
          <w:tcPr>
            <w:tcW w:w="7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94D82">
            <w:pPr>
              <w:widowControl/>
              <w:ind w:firstLine="420" w:firstLineChars="2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basicpropertybrief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  <w:lang w:eastAsia="zh-CN"/>
              </w:rPr>
              <w:t>三妹岩岩画</w:t>
            </w:r>
            <w:r>
              <w:rPr>
                <w:szCs w:val="21"/>
              </w:rPr>
              <w:t>位于息烽县温泉镇三交村核桃坪村民组大塘口南岸，岩上有岩画、壁题和摩崖石刻，分布于高30余米，宽80余米的山岩上，岩画位于崖壁中部，朱红色，有人形等图案；壁题位于崖壁中下部，墨书千余字，多数模糊无法辨认；摩崖有两处，位于崖壁中下部，两处摩崖石刻并排，均为阴刻，分别刻“南无阿弥陀佛”六字和“阿弥陀佛”四字，其他较小文字，已经严重风化，较难辨认。对研究当地历史、文化有较大的意义。</w:t>
            </w:r>
            <w:r>
              <w:rPr>
                <w:szCs w:val="21"/>
              </w:rPr>
              <w:fldChar w:fldCharType="end"/>
            </w:r>
          </w:p>
        </w:tc>
      </w:tr>
      <w:tr w14:paraId="50B8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2AB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</w:t>
            </w:r>
          </w:p>
          <w:p w14:paraId="0C20166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存</w:t>
            </w:r>
          </w:p>
          <w:p w14:paraId="6CB1CD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10D9859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0A60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现状评估</w:t>
            </w:r>
          </w:p>
        </w:tc>
        <w:tc>
          <w:tcPr>
            <w:tcW w:w="67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5774">
            <w:pPr>
              <w:ind w:left="-78" w:leftChars="-37" w:right="-107" w:rightChars="-51"/>
              <w:jc w:val="left"/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basicpropertystateevaluation1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basicpropertystateevaluation2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较好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一般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basicpropertystateevaluation4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●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较差</w:t>
            </w:r>
            <w:r>
              <w:t xml:space="preserve"> 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MERGEFIELD basicpropertystateevaluation5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/>
              </w:rPr>
              <w:t>〇</w:t>
            </w:r>
            <w:r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差</w:t>
            </w:r>
          </w:p>
        </w:tc>
      </w:tr>
      <w:tr w14:paraId="77F80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131C1">
            <w:pPr>
              <w:ind w:right="-107" w:rightChars="-51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92D4A">
            <w:pPr>
              <w:ind w:right="-107" w:rightChars="-5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现状描述</w:t>
            </w:r>
          </w:p>
        </w:tc>
        <w:tc>
          <w:tcPr>
            <w:tcW w:w="67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CB24">
            <w:pPr>
              <w:widowControl/>
              <w:ind w:firstLine="210" w:firstLineChars="100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basicpropertystatedescription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岩画有部分模糊，笔题多数难以辨认，碑刻严重风化除较大字外均难识别。</w:t>
            </w:r>
            <w:r>
              <w:rPr>
                <w:szCs w:val="21"/>
              </w:rPr>
              <w:fldChar w:fldCharType="end"/>
            </w:r>
          </w:p>
        </w:tc>
      </w:tr>
      <w:tr w14:paraId="1EB5E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19B2C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</w:t>
            </w:r>
          </w:p>
          <w:p w14:paraId="6630F26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毁</w:t>
            </w:r>
          </w:p>
          <w:p w14:paraId="75134AB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</w:t>
            </w:r>
          </w:p>
          <w:p w14:paraId="25D191E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因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45BB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自然因素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EBCBB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未受到地震、水灾、火灾、</w:t>
            </w:r>
            <w:r>
              <w:rPr>
                <w:rFonts w:hint="eastAsia" w:ascii="宋体" w:hAnsi="宋体"/>
              </w:rPr>
              <w:t>污染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雷电、风灾、冰雹、泥石流、沙漠化等常见的自然因素影响，主要是腐蚀较为严重。对岩画表面的图像造成了严重影响。</w:t>
            </w:r>
          </w:p>
          <w:p w14:paraId="1F2B1F5B">
            <w:pPr>
              <w:ind w:left="-78" w:leftChars="-37" w:right="-107" w:rightChars="-51"/>
              <w:jc w:val="left"/>
            </w:pPr>
          </w:p>
        </w:tc>
      </w:tr>
      <w:tr w14:paraId="60D6C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7F5E69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E329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人为因素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0182">
            <w:pPr>
              <w:ind w:left="-78" w:leftChars="-37" w:right="-107" w:rightChars="-51"/>
              <w:jc w:val="lef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未受到战争动乱、盗掘盗窃、违规发掘修缮、不合理利用和年久失修等人为因素的影响，主要受到周围村民生产生活活动的影响，如耕地、放牧和行人的乱涂乱画。</w:t>
            </w:r>
          </w:p>
          <w:p w14:paraId="12AA6557">
            <w:pPr>
              <w:ind w:left="-78" w:leftChars="-37" w:right="-107" w:rightChars="-51"/>
              <w:jc w:val="left"/>
            </w:pPr>
          </w:p>
        </w:tc>
      </w:tr>
      <w:tr w14:paraId="7BDB7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2" w:hRule="atLeast"/>
          <w:jc w:val="center"/>
        </w:trPr>
        <w:tc>
          <w:tcPr>
            <w:tcW w:w="25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60177">
            <w:pPr>
              <w:jc w:val="center"/>
              <w:rPr>
                <w:b/>
              </w:rPr>
            </w:pP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42BB5">
            <w:pPr>
              <w:widowControl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损毁原因描述</w:t>
            </w:r>
          </w:p>
        </w:tc>
        <w:tc>
          <w:tcPr>
            <w:tcW w:w="6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4EFB3">
            <w:pPr>
              <w:widowControl/>
              <w:ind w:firstLine="420" w:firstLineChars="200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basicpropertydestroyreason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自然的风化和风雨侵蚀导致模糊，难以辨认，村民生产生活也有一定程度。</w:t>
            </w:r>
            <w:r>
              <w:rPr>
                <w:szCs w:val="21"/>
              </w:rPr>
              <w:fldChar w:fldCharType="end"/>
            </w:r>
          </w:p>
        </w:tc>
      </w:tr>
    </w:tbl>
    <w:p w14:paraId="7ACF8981">
      <w:pPr>
        <w:pageBreakBefore/>
        <w:jc w:val="center"/>
      </w:pPr>
    </w:p>
    <w:tbl>
      <w:tblPr>
        <w:tblStyle w:val="2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39"/>
        <w:gridCol w:w="8047"/>
      </w:tblGrid>
      <w:tr w14:paraId="13C0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0" w:hRule="atLeast"/>
          <w:jc w:val="center"/>
        </w:trPr>
        <w:tc>
          <w:tcPr>
            <w:tcW w:w="107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0189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环</w:t>
            </w:r>
          </w:p>
          <w:p w14:paraId="32DABE5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境</w:t>
            </w:r>
          </w:p>
          <w:p w14:paraId="1927EE0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状</w:t>
            </w:r>
          </w:p>
          <w:p w14:paraId="289EA061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况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E6D3E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自</w:t>
            </w:r>
          </w:p>
          <w:p w14:paraId="26ECD07A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然</w:t>
            </w:r>
          </w:p>
          <w:p w14:paraId="600A7EF5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436CD1B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B83BC">
            <w:pPr>
              <w:widowControl/>
              <w:ind w:firstLine="420" w:firstLineChars="200"/>
              <w:rPr>
                <w:lang w:val="zh-CN" w:bidi="zh-CN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basicpropertyenvironment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rFonts w:hint="eastAsia"/>
                <w:szCs w:val="21"/>
                <w:lang w:eastAsia="zh-CN"/>
              </w:rPr>
              <w:t>三妹岩岩画</w:t>
            </w:r>
            <w:r>
              <w:rPr>
                <w:szCs w:val="21"/>
              </w:rPr>
              <w:t>位于息烽县温泉镇三交村核桃坪村民组大塘口，属亚热带季风气候，气候温和湿润，光照充足，降水丰富，此崖为与河岸的两面岸是地质变化裂开形成，沟壑纵横，崖下为洋水河汇入乌江。该岩壁处于其中的一处山崖上，山上多林木主要为松树乔木和一些灌木。</w:t>
            </w:r>
            <w:r>
              <w:rPr>
                <w:szCs w:val="21"/>
              </w:rPr>
              <w:fldChar w:fldCharType="end"/>
            </w:r>
          </w:p>
        </w:tc>
      </w:tr>
      <w:tr w14:paraId="6D6F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3" w:hRule="atLeast"/>
          <w:jc w:val="center"/>
        </w:trPr>
        <w:tc>
          <w:tcPr>
            <w:tcW w:w="10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1F3BD6">
            <w:pPr>
              <w:spacing w:line="420" w:lineRule="exact"/>
              <w:ind w:right="420" w:rightChars="200"/>
              <w:jc w:val="center"/>
              <w:outlineLvl w:val="9"/>
              <w:rPr>
                <w:b/>
                <w:lang w:val="zh-CN" w:bidi="zh-CN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2F4D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人</w:t>
            </w:r>
          </w:p>
          <w:p w14:paraId="4D6AA1F5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文</w:t>
            </w:r>
          </w:p>
          <w:p w14:paraId="2EE5F512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环</w:t>
            </w:r>
          </w:p>
          <w:p w14:paraId="5F2C5D42">
            <w:pPr>
              <w:widowControl/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  <w:lang w:val="zh-CN" w:bidi="zh-CN"/>
              </w:rPr>
              <w:t>境</w:t>
            </w:r>
          </w:p>
        </w:tc>
        <w:tc>
          <w:tcPr>
            <w:tcW w:w="8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F8C04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basicpropertysoceity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rFonts w:hint="eastAsia"/>
                <w:lang w:val="zh-CN" w:bidi="zh-CN"/>
              </w:rPr>
              <w:t>三妹岩岩画</w:t>
            </w:r>
            <w:r>
              <w:rPr>
                <w:lang w:val="zh-CN" w:bidi="zh-CN"/>
              </w:rPr>
              <w:t>位于息烽县温泉镇三交村核桃坪村民组大塘口南岸，四周无居民住户，西南约500米有村寨。居民主要以种植农业为主，主要农作物有玉米、水稻、土豆等传统农作物。崖附近，只有小路可达。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5616A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6C82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普</w:t>
            </w:r>
          </w:p>
          <w:p w14:paraId="595D477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查</w:t>
            </w:r>
          </w:p>
          <w:p w14:paraId="4736751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</w:t>
            </w:r>
          </w:p>
          <w:p w14:paraId="18E2AF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建</w:t>
            </w:r>
          </w:p>
          <w:p w14:paraId="77CBD766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议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C0AD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basicpropertyteamsuggestion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建议镇政府及村委会加强保护，可请岩画专家、学者进行研究，可作为景点开发利用。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6178C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C5122">
            <w:pPr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审核意见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B03ABF">
            <w:pPr>
              <w:ind w:firstLine="420" w:firstLineChars="200"/>
              <w:rPr>
                <w:lang w:val="zh-CN" w:bidi="zh-CN"/>
              </w:rPr>
            </w:pP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basicpropertyauditsight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数据准确，填写规范，符合要求。</w:t>
            </w:r>
            <w:r>
              <w:rPr>
                <w:lang w:val="zh-CN" w:bidi="zh-CN"/>
              </w:rPr>
              <w:fldChar w:fldCharType="end"/>
            </w:r>
          </w:p>
        </w:tc>
      </w:tr>
      <w:tr w14:paraId="077D0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715DE">
            <w:pPr>
              <w:rPr>
                <w:b/>
              </w:rPr>
            </w:pPr>
            <w:r>
              <w:rPr>
                <w:rFonts w:hint="eastAsia"/>
                <w:b/>
              </w:rPr>
              <w:t>抽查结论</w:t>
            </w:r>
          </w:p>
        </w:tc>
        <w:tc>
          <w:tcPr>
            <w:tcW w:w="858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82410">
            <w:r>
              <w:rPr>
                <w:rFonts w:hint="eastAsia"/>
              </w:rPr>
              <w:t xml:space="preserve">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basicpropertycheckresult</w:instrText>
            </w:r>
            <w:r>
              <w:instrText xml:space="preserve"> </w:instrText>
            </w:r>
            <w:r>
              <w:fldChar w:fldCharType="separate"/>
            </w:r>
            <w:r>
              <w:t xml:space="preserve">                 </w:t>
            </w:r>
            <w:r>
              <w:fldChar w:fldCharType="end"/>
            </w:r>
          </w:p>
        </w:tc>
      </w:tr>
      <w:tr w14:paraId="04C39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1" w:hRule="atLeast"/>
          <w:jc w:val="center"/>
        </w:trPr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5314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</w:t>
            </w:r>
          </w:p>
          <w:p w14:paraId="17ABF49D">
            <w:pPr>
              <w:jc w:val="center"/>
              <w:rPr>
                <w:b/>
              </w:rPr>
            </w:pPr>
          </w:p>
          <w:p w14:paraId="159BF230">
            <w:pPr>
              <w:jc w:val="center"/>
              <w:rPr>
                <w:b/>
              </w:rPr>
            </w:pPr>
          </w:p>
          <w:p w14:paraId="784E2B97">
            <w:pPr>
              <w:jc w:val="center"/>
              <w:rPr>
                <w:b/>
                <w:lang w:val="zh-CN" w:bidi="zh-CN"/>
              </w:rPr>
            </w:pPr>
            <w:r>
              <w:rPr>
                <w:rFonts w:hint="eastAsia"/>
                <w:b/>
              </w:rPr>
              <w:t>注</w:t>
            </w:r>
          </w:p>
        </w:tc>
        <w:tc>
          <w:tcPr>
            <w:tcW w:w="8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233FF">
            <w:pPr>
              <w:ind w:firstLine="315" w:firstLineChars="150"/>
              <w:rPr>
                <w:lang w:val="zh-CN" w:bidi="zh-CN"/>
              </w:rPr>
            </w:pPr>
            <w:r>
              <w:rPr>
                <w:rFonts w:hint="eastAsia"/>
                <w:lang w:val="zh-CN" w:bidi="zh-CN"/>
              </w:rPr>
              <w:t xml:space="preserve"> </w:t>
            </w:r>
            <w:r>
              <w:rPr>
                <w:lang w:val="zh-CN" w:bidi="zh-CN"/>
              </w:rPr>
              <w:fldChar w:fldCharType="begin"/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rFonts w:hint="eastAsia"/>
                <w:lang w:val="zh-CN" w:bidi="zh-CN"/>
              </w:rPr>
              <w:instrText xml:space="preserve">MERGEFIELD basicpropertyremark</w:instrText>
            </w:r>
            <w:r>
              <w:rPr>
                <w:lang w:val="zh-CN" w:bidi="zh-CN"/>
              </w:rPr>
              <w:instrText xml:space="preserve"> </w:instrText>
            </w:r>
            <w:r>
              <w:rPr>
                <w:lang w:val="zh-CN" w:bidi="zh-CN"/>
              </w:rPr>
              <w:fldChar w:fldCharType="separate"/>
            </w:r>
            <w:r>
              <w:rPr>
                <w:lang w:val="zh-CN" w:bidi="zh-CN"/>
              </w:rPr>
              <w:t>其他用途为供人参观。</w:t>
            </w:r>
            <w:r>
              <w:rPr>
                <w:lang w:val="zh-CN" w:bidi="zh-CN"/>
              </w:rPr>
              <w:fldChar w:fldCharType="end"/>
            </w:r>
          </w:p>
        </w:tc>
      </w:tr>
    </w:tbl>
    <w:p w14:paraId="475FC036"/>
    <w:p w14:paraId="16CCA4C7">
      <w:pPr>
        <w:pageBreakBefore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GPS测点登记表</w:t>
      </w:r>
    </w:p>
    <w:tbl>
      <w:tblPr>
        <w:tblStyle w:val="2"/>
        <w:tblW w:w="92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339"/>
        <w:gridCol w:w="1462"/>
        <w:gridCol w:w="1364"/>
        <w:gridCol w:w="1968"/>
        <w:gridCol w:w="1139"/>
      </w:tblGrid>
      <w:tr w14:paraId="6AE60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371" w:type="dxa"/>
            <w:vMerge w:val="restart"/>
            <w:vAlign w:val="center"/>
          </w:tcPr>
          <w:p w14:paraId="5E34E9A5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4392" w:type="dxa"/>
            <w:gridSpan w:val="3"/>
            <w:vAlign w:val="center"/>
          </w:tcPr>
          <w:p w14:paraId="2D70F3E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坐   标</w:t>
            </w:r>
          </w:p>
        </w:tc>
        <w:tc>
          <w:tcPr>
            <w:tcW w:w="2223" w:type="dxa"/>
            <w:vMerge w:val="restart"/>
            <w:vAlign w:val="center"/>
          </w:tcPr>
          <w:p w14:paraId="37977028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测点说明</w:t>
            </w:r>
          </w:p>
        </w:tc>
        <w:tc>
          <w:tcPr>
            <w:tcW w:w="1276" w:type="dxa"/>
            <w:vMerge w:val="restart"/>
            <w:vAlign w:val="center"/>
          </w:tcPr>
          <w:p w14:paraId="62539FB6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5C030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71" w:type="dxa"/>
            <w:vMerge w:val="continue"/>
            <w:vAlign w:val="center"/>
          </w:tcPr>
          <w:p w14:paraId="209E7437">
            <w:pPr>
              <w:spacing w:line="360" w:lineRule="auto"/>
              <w:jc w:val="center"/>
            </w:pPr>
          </w:p>
        </w:tc>
        <w:tc>
          <w:tcPr>
            <w:tcW w:w="1387" w:type="dxa"/>
            <w:vAlign w:val="center"/>
          </w:tcPr>
          <w:p w14:paraId="3F89E1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纬 度</w:t>
            </w:r>
          </w:p>
        </w:tc>
        <w:tc>
          <w:tcPr>
            <w:tcW w:w="1517" w:type="dxa"/>
            <w:vAlign w:val="center"/>
          </w:tcPr>
          <w:p w14:paraId="3BA0956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 度</w:t>
            </w:r>
          </w:p>
        </w:tc>
        <w:tc>
          <w:tcPr>
            <w:tcW w:w="1488" w:type="dxa"/>
            <w:vAlign w:val="center"/>
          </w:tcPr>
          <w:p w14:paraId="446DE51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海拔高程</w:t>
            </w:r>
          </w:p>
        </w:tc>
        <w:tc>
          <w:tcPr>
            <w:tcW w:w="2223" w:type="dxa"/>
            <w:vMerge w:val="continue"/>
            <w:vAlign w:val="center"/>
          </w:tcPr>
          <w:p w14:paraId="473481EE">
            <w:pPr>
              <w:spacing w:line="360" w:lineRule="auto"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6A591609">
            <w:pPr>
              <w:spacing w:line="360" w:lineRule="auto"/>
              <w:jc w:val="center"/>
            </w:pPr>
          </w:p>
        </w:tc>
      </w:tr>
      <w:tr w14:paraId="3C086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71" w:type="dxa"/>
            <w:vAlign w:val="center"/>
          </w:tcPr>
          <w:p w14:paraId="194936A3">
            <w:pPr>
              <w:spacing w:line="360" w:lineRule="auto"/>
              <w:jc w:val="center"/>
            </w:pPr>
            <w:r>
              <w:fldChar w:fldCharType="begin"/>
            </w:r>
            <w:r>
              <w:instrText xml:space="preserve"> MERGEFIELD pointuserid </w:instrText>
            </w:r>
            <w:r>
              <w:fldChar w:fldCharType="separate"/>
            </w:r>
            <w:r>
              <w:t>520122-0018-GD001</w:t>
            </w:r>
            <w:r>
              <w:fldChar w:fldCharType="end"/>
            </w:r>
          </w:p>
        </w:tc>
        <w:tc>
          <w:tcPr>
            <w:tcW w:w="1387" w:type="dxa"/>
            <w:vAlign w:val="center"/>
          </w:tcPr>
          <w:p w14:paraId="51D4862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pointlatitude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27°15'30.7"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02EC812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bidi="zh-CN"/>
              </w:rPr>
              <w:fldChar w:fldCharType="begin"/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  <w:lang w:bidi="zh-CN"/>
              </w:rPr>
              <w:instrText xml:space="preserve">MERGEFIELD pointlongitude</w:instrText>
            </w:r>
            <w:r>
              <w:rPr>
                <w:b/>
                <w:sz w:val="18"/>
                <w:szCs w:val="18"/>
                <w:lang w:bidi="zh-CN"/>
              </w:rPr>
              <w:instrText xml:space="preserve"> </w:instrText>
            </w:r>
            <w:r>
              <w:rPr>
                <w:b/>
                <w:sz w:val="18"/>
                <w:szCs w:val="18"/>
                <w:lang w:bidi="zh-CN"/>
              </w:rPr>
              <w:fldChar w:fldCharType="separate"/>
            </w:r>
            <w:r>
              <w:rPr>
                <w:b/>
                <w:sz w:val="18"/>
                <w:szCs w:val="18"/>
                <w:lang w:bidi="zh-CN"/>
              </w:rPr>
              <w:t>106°52'49.6"</w:t>
            </w:r>
            <w:r>
              <w:rPr>
                <w:b/>
                <w:sz w:val="18"/>
                <w:szCs w:val="18"/>
                <w:lang w:bidi="zh-CN"/>
              </w:rPr>
              <w:fldChar w:fldCharType="end"/>
            </w:r>
          </w:p>
        </w:tc>
        <w:tc>
          <w:tcPr>
            <w:tcW w:w="1488" w:type="dxa"/>
            <w:vAlign w:val="center"/>
          </w:tcPr>
          <w:p w14:paraId="39F4188C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pointaltitude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756.00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2223" w:type="dxa"/>
            <w:vAlign w:val="center"/>
          </w:tcPr>
          <w:p w14:paraId="25205025">
            <w:pPr>
              <w:spacing w:line="360" w:lineRule="auto"/>
              <w:jc w:val="lef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pointpointdescription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崖与崖脚小路交汇点（靠西一侧）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0DCF7E5"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 xml:space="preserve">MERGEFIELD pointremark</w:instrText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9DD3D16"/>
    <w:p w14:paraId="7F3E67D0">
      <w:pPr>
        <w:pageBreakBefore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标本登记表</w:t>
      </w:r>
    </w:p>
    <w:p w14:paraId="78FAB75D">
      <w:pPr>
        <w:jc w:val="center"/>
        <w:rPr>
          <w:rFonts w:ascii="黑体" w:eastAsia="黑体"/>
          <w:sz w:val="18"/>
          <w:szCs w:val="44"/>
        </w:rPr>
      </w:pPr>
    </w:p>
    <w:tbl>
      <w:tblPr>
        <w:tblStyle w:val="2"/>
        <w:tblW w:w="9738" w:type="dxa"/>
        <w:tblInd w:w="-43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155"/>
        <w:gridCol w:w="1221"/>
        <w:gridCol w:w="1017"/>
        <w:gridCol w:w="1221"/>
        <w:gridCol w:w="2215"/>
        <w:gridCol w:w="1080"/>
      </w:tblGrid>
      <w:tr w14:paraId="272C9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487B28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E764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  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4F6EE3E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编 号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7C663FF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质 地</w:t>
            </w:r>
          </w:p>
        </w:tc>
        <w:tc>
          <w:tcPr>
            <w:tcW w:w="1221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1F33B5A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 代</w:t>
            </w:r>
          </w:p>
        </w:tc>
        <w:tc>
          <w:tcPr>
            <w:tcW w:w="2215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615552B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保存地点</w:t>
            </w:r>
          </w:p>
        </w:tc>
        <w:tc>
          <w:tcPr>
            <w:tcW w:w="1080" w:type="dxa"/>
            <w:tcBorders>
              <w:top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A3DBC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70504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829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7A406401">
            <w:pPr>
              <w:jc w:val="center"/>
            </w:pPr>
            <w:r>
              <w:fldChar w:fldCharType="begin"/>
            </w:r>
            <w:r>
              <w:instrText xml:space="preserve"> MERGEFIELD samplecounter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155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0BEF2DF">
            <w:pPr>
              <w:jc w:val="left"/>
            </w:pPr>
            <w:r>
              <w:fldChar w:fldCharType="begin"/>
            </w:r>
            <w:r>
              <w:instrText xml:space="preserve"> MERGEFIELD samplename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3D07294A">
            <w:pPr>
              <w:jc w:val="center"/>
            </w:pPr>
            <w:r>
              <w:fldChar w:fldCharType="begin"/>
            </w:r>
            <w:r>
              <w:instrText xml:space="preserve"> MERGEFIELD sampleuserid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</w:tcBorders>
            <w:vAlign w:val="center"/>
          </w:tcPr>
          <w:p w14:paraId="06A92852">
            <w:pPr>
              <w:jc w:val="left"/>
            </w:pPr>
            <w:r>
              <w:fldChar w:fldCharType="begin"/>
            </w:r>
            <w:r>
              <w:instrText xml:space="preserve"> MERGEFIELD samplematerial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221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54ED3BC7">
            <w:pPr>
              <w:jc w:val="left"/>
            </w:pPr>
            <w:r>
              <w:fldChar w:fldCharType="begin"/>
            </w:r>
            <w:r>
              <w:instrText xml:space="preserve"> MERGEFIELD sampleyear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221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 w14:paraId="38400783">
            <w:pPr>
              <w:jc w:val="left"/>
            </w:pPr>
            <w:r>
              <w:fldChar w:fldCharType="begin"/>
            </w:r>
            <w:r>
              <w:instrText xml:space="preserve"> MERGEFIELD samplesaveplace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  <w:tc>
          <w:tcPr>
            <w:tcW w:w="1080" w:type="dxa"/>
            <w:tcBorders>
              <w:top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22B587A">
            <w:pPr>
              <w:jc w:val="left"/>
            </w:pPr>
            <w:r>
              <w:fldChar w:fldCharType="begin"/>
            </w:r>
            <w:r>
              <w:instrText xml:space="preserve"> MERGEFIELD sampleremark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13E3F472"/>
    <w:p w14:paraId="7EC32DFF">
      <w:pPr>
        <w:pageBreakBefore/>
        <w:jc w:val="center"/>
        <w:rPr>
          <w:sz w:val="36"/>
          <w:szCs w:val="32"/>
        </w:rPr>
      </w:pPr>
      <w:r>
        <w:rPr>
          <w:rFonts w:hint="eastAsia" w:ascii="黑体" w:eastAsia="黑体"/>
          <w:b/>
          <w:sz w:val="30"/>
          <w:szCs w:val="30"/>
        </w:rPr>
        <w:t>其他资料登记表</w:t>
      </w:r>
    </w:p>
    <w:tbl>
      <w:tblPr>
        <w:tblStyle w:val="2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85"/>
        <w:gridCol w:w="1221"/>
        <w:gridCol w:w="1017"/>
        <w:gridCol w:w="814"/>
        <w:gridCol w:w="2275"/>
        <w:gridCol w:w="828"/>
      </w:tblGrid>
      <w:tr w14:paraId="04FD5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5542AD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 号</w:t>
            </w:r>
          </w:p>
        </w:tc>
        <w:tc>
          <w:tcPr>
            <w:tcW w:w="2485" w:type="dxa"/>
            <w:vAlign w:val="center"/>
          </w:tcPr>
          <w:p w14:paraId="6EB11DDC">
            <w:pPr>
              <w:ind w:firstLine="310" w:firstLineChars="14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名 </w:t>
            </w:r>
            <w:r>
              <w:rPr>
                <w:b/>
              </w:rPr>
              <w:t xml:space="preserve">     </w:t>
            </w:r>
            <w:r>
              <w:rPr>
                <w:rFonts w:hint="eastAsia"/>
                <w:b/>
              </w:rPr>
              <w:t xml:space="preserve"> 称</w:t>
            </w:r>
          </w:p>
        </w:tc>
        <w:tc>
          <w:tcPr>
            <w:tcW w:w="1221" w:type="dxa"/>
            <w:vAlign w:val="center"/>
          </w:tcPr>
          <w:p w14:paraId="6E1BD7D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 号</w:t>
            </w:r>
          </w:p>
        </w:tc>
        <w:tc>
          <w:tcPr>
            <w:tcW w:w="1017" w:type="dxa"/>
            <w:vAlign w:val="center"/>
          </w:tcPr>
          <w:p w14:paraId="20A8527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 别</w:t>
            </w:r>
          </w:p>
        </w:tc>
        <w:tc>
          <w:tcPr>
            <w:tcW w:w="814" w:type="dxa"/>
            <w:vAlign w:val="center"/>
          </w:tcPr>
          <w:p w14:paraId="13598E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 量</w:t>
            </w:r>
          </w:p>
        </w:tc>
        <w:tc>
          <w:tcPr>
            <w:tcW w:w="2275" w:type="dxa"/>
            <w:vAlign w:val="center"/>
          </w:tcPr>
          <w:p w14:paraId="4BF0E21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保 存 地 点</w:t>
            </w:r>
          </w:p>
        </w:tc>
        <w:tc>
          <w:tcPr>
            <w:tcW w:w="828" w:type="dxa"/>
            <w:vAlign w:val="center"/>
          </w:tcPr>
          <w:p w14:paraId="7AFFB4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</w:tr>
      <w:tr w14:paraId="11162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4D1A7479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11FCD6BE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《息烽县志》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163F8BC3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001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3EA2F58B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文献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025B81B0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408C46CF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息烽县文管所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7559F8F1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7399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0" w:type="dxa"/>
            <w:vAlign w:val="center"/>
          </w:tcPr>
          <w:p w14:paraId="386FCB75">
            <w:pPr>
              <w:jc w:val="center"/>
            </w:pPr>
            <w:r>
              <w:fldChar w:fldCharType="begin"/>
            </w:r>
            <w:r>
              <w:instrText xml:space="preserve"> MERGEFIELD othercounter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p>
        </w:tc>
        <w:tc>
          <w:tcPr>
            <w:tcW w:w="2485" w:type="dxa"/>
            <w:vAlign w:val="center"/>
          </w:tcPr>
          <w:p w14:paraId="36C7DCB9">
            <w:pPr>
              <w:jc w:val="left"/>
            </w:pPr>
            <w:r>
              <w:fldChar w:fldCharType="begin"/>
            </w:r>
            <w:r>
              <w:instrText xml:space="preserve"> MERGEFIELD othername </w:instrText>
            </w:r>
            <w:r>
              <w:fldChar w:fldCharType="separate"/>
            </w:r>
            <w:r>
              <w:t>《文物地图集·贵州分册》稿</w:t>
            </w:r>
            <w:r>
              <w:fldChar w:fldCharType="end"/>
            </w:r>
          </w:p>
        </w:tc>
        <w:tc>
          <w:tcPr>
            <w:tcW w:w="1221" w:type="dxa"/>
            <w:vAlign w:val="center"/>
          </w:tcPr>
          <w:p w14:paraId="3444D344">
            <w:pPr>
              <w:jc w:val="center"/>
            </w:pPr>
            <w:r>
              <w:fldChar w:fldCharType="begin"/>
            </w:r>
            <w:r>
              <w:instrText xml:space="preserve"> MERGEFIELD otheruserid </w:instrText>
            </w:r>
            <w:r>
              <w:fldChar w:fldCharType="separate"/>
            </w:r>
            <w:r>
              <w:t>003</w:t>
            </w:r>
            <w:r>
              <w:fldChar w:fldCharType="end"/>
            </w:r>
          </w:p>
        </w:tc>
        <w:tc>
          <w:tcPr>
            <w:tcW w:w="1017" w:type="dxa"/>
            <w:vAlign w:val="center"/>
          </w:tcPr>
          <w:p w14:paraId="6C261410">
            <w:pPr>
              <w:jc w:val="left"/>
            </w:pPr>
            <w:r>
              <w:fldChar w:fldCharType="begin"/>
            </w:r>
            <w:r>
              <w:instrText xml:space="preserve"> MERGEFIELD othercategory </w:instrText>
            </w:r>
            <w:r>
              <w:fldChar w:fldCharType="separate"/>
            </w:r>
            <w:r>
              <w:t>资料</w:t>
            </w:r>
            <w:r>
              <w:fldChar w:fldCharType="end"/>
            </w:r>
          </w:p>
        </w:tc>
        <w:tc>
          <w:tcPr>
            <w:tcW w:w="814" w:type="dxa"/>
            <w:vAlign w:val="center"/>
          </w:tcPr>
          <w:p w14:paraId="796DD95A">
            <w:pPr>
              <w:jc w:val="center"/>
            </w:pPr>
            <w:r>
              <w:fldChar w:fldCharType="begin"/>
            </w:r>
            <w:r>
              <w:instrText xml:space="preserve"> MERGEFIELD othernumber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tc>
        <w:tc>
          <w:tcPr>
            <w:tcW w:w="2275" w:type="dxa"/>
            <w:vAlign w:val="center"/>
          </w:tcPr>
          <w:p w14:paraId="3EDCF08D">
            <w:pPr>
              <w:jc w:val="left"/>
            </w:pPr>
            <w:r>
              <w:fldChar w:fldCharType="begin"/>
            </w:r>
            <w:r>
              <w:instrText xml:space="preserve"> MERGEFIELD othersaveplace </w:instrText>
            </w:r>
            <w:r>
              <w:fldChar w:fldCharType="separate"/>
            </w:r>
            <w:r>
              <w:t>息烽县文管所</w:t>
            </w:r>
            <w:r>
              <w:fldChar w:fldCharType="end"/>
            </w:r>
          </w:p>
        </w:tc>
        <w:tc>
          <w:tcPr>
            <w:tcW w:w="828" w:type="dxa"/>
            <w:vAlign w:val="center"/>
          </w:tcPr>
          <w:p w14:paraId="3B8A65DB">
            <w:pPr>
              <w:jc w:val="left"/>
            </w:pPr>
            <w:r>
              <w:fldChar w:fldCharType="begin"/>
            </w:r>
            <w:r>
              <w:instrText xml:space="preserve"> MERGEFIELD otherremark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408662F4">
      <w:pPr>
        <w:spacing w:beforeLines="50"/>
        <w:rPr>
          <w:b/>
        </w:rPr>
      </w:pPr>
    </w:p>
    <w:p w14:paraId="5A5F6B06"/>
    <w:p w14:paraId="35B7CBE5">
      <w:pPr>
        <w:pageBreakBefore/>
        <w:spacing w:beforeLines="50"/>
        <w:rPr>
          <w:b/>
        </w:rPr>
      </w:pPr>
      <w:r>
        <w:rPr>
          <w:rFonts w:hint="eastAsia"/>
          <w:b/>
        </w:rPr>
        <w:t>图纸编号：</w:t>
      </w:r>
      <w:r>
        <w:rPr>
          <w:b/>
        </w:rPr>
        <w:fldChar w:fldCharType="begin"/>
      </w:r>
      <w:r>
        <w:rPr>
          <w:b/>
        </w:rPr>
        <w:instrText xml:space="preserve"> MERGEFIELD draftuserid </w:instrText>
      </w:r>
      <w:r>
        <w:rPr>
          <w:b/>
        </w:rPr>
        <w:fldChar w:fldCharType="separate"/>
      </w:r>
      <w:r>
        <w:rPr>
          <w:b/>
        </w:rPr>
        <w:t>T001</w:t>
      </w:r>
      <w:r>
        <w:rPr>
          <w:b/>
        </w:rPr>
        <w:fldChar w:fldCharType="end"/>
      </w:r>
    </w:p>
    <w:p w14:paraId="56A6F411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图纸册页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23BE5D48">
      <w:pPr>
        <w:jc w:val="center"/>
        <w:rPr>
          <w:rFonts w:ascii="黑体" w:eastAsia="黑体"/>
          <w:b/>
          <w:sz w:val="30"/>
          <w:szCs w:val="30"/>
        </w:rPr>
      </w:pPr>
    </w:p>
    <w:p w14:paraId="4855E59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2832100" cy="5080000"/>
            <wp:effectExtent l="0" t="0" r="2540" b="10160"/>
            <wp:wrapNone/>
            <wp:docPr id="481" name="图片 61" descr="b8b6dc05-355e-4fbb-9d76-39b8c86d4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图片 61" descr="b8b6dc05-355e-4fbb-9d76-39b8c86d41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508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19C3DC">
      <w:pPr>
        <w:jc w:val="center"/>
        <w:rPr>
          <w:rFonts w:ascii="黑体" w:eastAsia="黑体"/>
          <w:sz w:val="32"/>
          <w:szCs w:val="32"/>
        </w:rPr>
      </w:pPr>
    </w:p>
    <w:p w14:paraId="4C9FFDC6">
      <w:pPr>
        <w:jc w:val="center"/>
        <w:rPr>
          <w:rFonts w:ascii="黑体" w:eastAsia="黑体"/>
          <w:sz w:val="32"/>
          <w:szCs w:val="32"/>
        </w:rPr>
      </w:pPr>
    </w:p>
    <w:p w14:paraId="7F78CDE5">
      <w:pPr>
        <w:jc w:val="center"/>
        <w:rPr>
          <w:rFonts w:ascii="黑体" w:eastAsia="黑体"/>
          <w:sz w:val="32"/>
          <w:szCs w:val="32"/>
        </w:rPr>
      </w:pPr>
    </w:p>
    <w:p w14:paraId="54E62B1B">
      <w:pPr>
        <w:jc w:val="center"/>
        <w:rPr>
          <w:rFonts w:ascii="黑体" w:eastAsia="黑体"/>
          <w:sz w:val="32"/>
          <w:szCs w:val="32"/>
        </w:rPr>
      </w:pPr>
    </w:p>
    <w:p w14:paraId="3E92D310">
      <w:pPr>
        <w:jc w:val="center"/>
        <w:rPr>
          <w:rFonts w:ascii="黑体" w:eastAsia="黑体"/>
          <w:sz w:val="32"/>
          <w:szCs w:val="32"/>
        </w:rPr>
      </w:pPr>
    </w:p>
    <w:p w14:paraId="7C38C57B">
      <w:pPr>
        <w:jc w:val="center"/>
        <w:rPr>
          <w:rFonts w:ascii="黑体" w:eastAsia="黑体"/>
          <w:sz w:val="32"/>
          <w:szCs w:val="32"/>
        </w:rPr>
      </w:pPr>
    </w:p>
    <w:p w14:paraId="1449CF0A">
      <w:pPr>
        <w:jc w:val="center"/>
        <w:rPr>
          <w:rFonts w:ascii="黑体" w:eastAsia="黑体"/>
          <w:sz w:val="32"/>
          <w:szCs w:val="32"/>
        </w:rPr>
      </w:pPr>
    </w:p>
    <w:p w14:paraId="2B12D140">
      <w:pPr>
        <w:jc w:val="center"/>
        <w:rPr>
          <w:rFonts w:ascii="黑体" w:eastAsia="黑体"/>
          <w:sz w:val="32"/>
          <w:szCs w:val="32"/>
        </w:rPr>
      </w:pPr>
    </w:p>
    <w:p w14:paraId="2FA2F8DF">
      <w:pPr>
        <w:jc w:val="center"/>
        <w:rPr>
          <w:rFonts w:ascii="黑体" w:eastAsia="黑体"/>
          <w:sz w:val="32"/>
          <w:szCs w:val="32"/>
        </w:rPr>
      </w:pPr>
    </w:p>
    <w:p w14:paraId="6C1B834C">
      <w:pPr>
        <w:jc w:val="center"/>
        <w:rPr>
          <w:rFonts w:ascii="黑体" w:eastAsia="黑体"/>
          <w:sz w:val="32"/>
          <w:szCs w:val="32"/>
        </w:rPr>
      </w:pPr>
    </w:p>
    <w:p w14:paraId="66CDCC01">
      <w:pPr>
        <w:jc w:val="center"/>
        <w:rPr>
          <w:rFonts w:ascii="黑体" w:eastAsia="黑体"/>
          <w:sz w:val="32"/>
          <w:szCs w:val="32"/>
        </w:rPr>
      </w:pPr>
    </w:p>
    <w:p w14:paraId="02D27EA1">
      <w:pPr>
        <w:jc w:val="center"/>
        <w:rPr>
          <w:rFonts w:ascii="黑体" w:eastAsia="黑体"/>
          <w:sz w:val="32"/>
          <w:szCs w:val="32"/>
        </w:rPr>
      </w:pPr>
    </w:p>
    <w:p w14:paraId="1B3BF09F">
      <w:pPr>
        <w:jc w:val="center"/>
        <w:rPr>
          <w:rFonts w:ascii="黑体" w:eastAsia="黑体"/>
          <w:sz w:val="32"/>
          <w:szCs w:val="32"/>
        </w:rPr>
      </w:pPr>
    </w:p>
    <w:p w14:paraId="437CF4D1">
      <w:pPr>
        <w:rPr>
          <w:rFonts w:ascii="黑体" w:eastAsia="黑体"/>
          <w:sz w:val="24"/>
        </w:rPr>
      </w:pPr>
    </w:p>
    <w:p w14:paraId="14FFAAEB">
      <w:pPr>
        <w:jc w:val="center"/>
        <w:rPr>
          <w:rFonts w:ascii="黑体" w:eastAsia="黑体"/>
          <w:sz w:val="24"/>
        </w:rPr>
      </w:pPr>
    </w:p>
    <w:p w14:paraId="5FC35AEB">
      <w:pPr>
        <w:ind w:firstLine="105" w:firstLineChars="50"/>
        <w:rPr>
          <w:b/>
          <w:szCs w:val="32"/>
        </w:rPr>
      </w:pPr>
      <w:r>
        <w:rPr>
          <w:rFonts w:hint="eastAsia"/>
          <w:b/>
          <w:szCs w:val="32"/>
        </w:rPr>
        <w:t>序</w:t>
      </w:r>
      <w:r>
        <w:rPr>
          <w:b/>
          <w:szCs w:val="32"/>
        </w:rPr>
        <w:t xml:space="preserve">   </w:t>
      </w:r>
      <w:r>
        <w:rPr>
          <w:rFonts w:hint="eastAsia"/>
          <w:b/>
          <w:szCs w:val="32"/>
        </w:rPr>
        <w:t>号：</w:t>
      </w:r>
      <w:r>
        <w:rPr>
          <w:b/>
          <w:szCs w:val="32"/>
        </w:rPr>
        <w:fldChar w:fldCharType="begin"/>
      </w:r>
      <w:r>
        <w:rPr>
          <w:b/>
          <w:szCs w:val="32"/>
        </w:rPr>
        <w:instrText xml:space="preserve"> MERGEFIELD draftcounter </w:instrText>
      </w:r>
      <w:r>
        <w:rPr>
          <w:b/>
          <w:szCs w:val="32"/>
        </w:rPr>
        <w:fldChar w:fldCharType="separate"/>
      </w:r>
      <w:r>
        <w:rPr>
          <w:b/>
          <w:szCs w:val="32"/>
        </w:rPr>
        <w:t>1</w:t>
      </w:r>
      <w:r>
        <w:rPr>
          <w:b/>
          <w:szCs w:val="32"/>
        </w:rPr>
        <w:fldChar w:fldCharType="end"/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986"/>
        <w:gridCol w:w="1090"/>
        <w:gridCol w:w="2882"/>
      </w:tblGrid>
      <w:tr w14:paraId="77A62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210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73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44AD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MERGEFIELD draftname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大溏口岩画位置示意图</w:t>
            </w:r>
            <w:r>
              <w:rPr>
                <w:szCs w:val="21"/>
              </w:rPr>
              <w:fldChar w:fldCharType="end"/>
            </w:r>
          </w:p>
        </w:tc>
      </w:tr>
      <w:tr w14:paraId="4F9BC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62F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图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31940">
            <w:pPr>
              <w:jc w:val="center"/>
            </w:pPr>
            <w:r>
              <w:fldChar w:fldCharType="begin"/>
            </w:r>
            <w:r>
              <w:instrText xml:space="preserve"> MERGEFIELD draftdraftid </w:instrText>
            </w:r>
            <w:r>
              <w:fldChar w:fldCharType="separate"/>
            </w:r>
            <w:r>
              <w:t>520122-0018-T001</w:t>
            </w:r>
            <w:r>
              <w:fldChar w:fldCharType="end"/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B58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比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例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E601F">
            <w:pPr>
              <w:jc w:val="center"/>
            </w:pPr>
            <w:r>
              <w:fldChar w:fldCharType="begin"/>
            </w:r>
            <w:r>
              <w:instrText xml:space="preserve"> MERGEFIELD draftscale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53056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6175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人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8513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0AB2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绘制时间</w:t>
            </w:r>
          </w:p>
        </w:tc>
        <w:tc>
          <w:tcPr>
            <w:tcW w:w="3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615FB">
            <w:pPr>
              <w:jc w:val="center"/>
            </w:pPr>
            <w:r>
              <w:fldChar w:fldCharType="begin"/>
            </w:r>
            <w:r>
              <w:instrText xml:space="preserve"> MERGEFIELD drafttime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.03.26</w:t>
            </w:r>
            <w:r>
              <w:fldChar w:fldCharType="end"/>
            </w:r>
          </w:p>
        </w:tc>
      </w:tr>
    </w:tbl>
    <w:p w14:paraId="452D9948"/>
    <w:p w14:paraId="5D33A965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Z001</w:t>
      </w:r>
      <w:r>
        <w:rPr>
          <w:b/>
        </w:rPr>
        <w:fldChar w:fldCharType="end"/>
      </w:r>
    </w:p>
    <w:p w14:paraId="4EDD099C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0646AFFB">
      <w:pPr>
        <w:jc w:val="center"/>
        <w:rPr>
          <w:rFonts w:ascii="黑体" w:eastAsia="黑体"/>
          <w:b/>
          <w:sz w:val="30"/>
          <w:szCs w:val="30"/>
        </w:rPr>
      </w:pPr>
    </w:p>
    <w:p w14:paraId="392AE2F6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82" name="图片 62" descr="af6aead7-b9f6-4d08-a995-cbd6b27577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图片 62" descr="af6aead7-b9f6-4d08-a995-cbd6b275779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2D319">
      <w:pPr>
        <w:jc w:val="center"/>
        <w:rPr>
          <w:sz w:val="30"/>
        </w:rPr>
      </w:pPr>
    </w:p>
    <w:p w14:paraId="2E1465ED">
      <w:pPr>
        <w:jc w:val="center"/>
        <w:rPr>
          <w:sz w:val="30"/>
        </w:rPr>
      </w:pPr>
    </w:p>
    <w:p w14:paraId="1AD28338">
      <w:pPr>
        <w:jc w:val="center"/>
        <w:rPr>
          <w:sz w:val="30"/>
        </w:rPr>
      </w:pPr>
    </w:p>
    <w:p w14:paraId="250CDB4B">
      <w:pPr>
        <w:jc w:val="center"/>
        <w:rPr>
          <w:sz w:val="30"/>
        </w:rPr>
      </w:pPr>
    </w:p>
    <w:p w14:paraId="525A4299">
      <w:pPr>
        <w:jc w:val="center"/>
        <w:rPr>
          <w:sz w:val="30"/>
        </w:rPr>
      </w:pPr>
    </w:p>
    <w:p w14:paraId="66F24B3E">
      <w:pPr>
        <w:jc w:val="center"/>
        <w:rPr>
          <w:sz w:val="30"/>
        </w:rPr>
      </w:pPr>
    </w:p>
    <w:p w14:paraId="4AA1F345">
      <w:pPr>
        <w:jc w:val="center"/>
        <w:rPr>
          <w:sz w:val="30"/>
        </w:rPr>
      </w:pPr>
    </w:p>
    <w:p w14:paraId="1B27899D">
      <w:pPr>
        <w:jc w:val="center"/>
        <w:rPr>
          <w:sz w:val="30"/>
        </w:rPr>
      </w:pPr>
    </w:p>
    <w:p w14:paraId="488E9EE8">
      <w:pPr>
        <w:jc w:val="center"/>
        <w:rPr>
          <w:sz w:val="30"/>
        </w:rPr>
      </w:pPr>
    </w:p>
    <w:p w14:paraId="506BDC6C">
      <w:pPr>
        <w:jc w:val="center"/>
        <w:rPr>
          <w:sz w:val="30"/>
        </w:rPr>
      </w:pPr>
    </w:p>
    <w:p w14:paraId="17AE4F73">
      <w:pPr>
        <w:jc w:val="center"/>
        <w:rPr>
          <w:sz w:val="30"/>
        </w:rPr>
      </w:pPr>
    </w:p>
    <w:p w14:paraId="7D895EE0">
      <w:pPr>
        <w:rPr>
          <w:sz w:val="30"/>
        </w:rPr>
      </w:pPr>
    </w:p>
    <w:p w14:paraId="7DD35853">
      <w:pPr>
        <w:rPr>
          <w:sz w:val="30"/>
        </w:rPr>
      </w:pPr>
    </w:p>
    <w:p w14:paraId="642004C8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1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638"/>
        <w:gridCol w:w="1158"/>
        <w:gridCol w:w="1827"/>
        <w:gridCol w:w="1034"/>
        <w:gridCol w:w="1163"/>
      </w:tblGrid>
      <w:tr w14:paraId="72588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509DB95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0CBFF379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大溏口岩画全景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91A9A8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27AC3A0F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520122-0018-Z001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8922A4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6579EAB9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1B747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753486C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0B8C2C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242" w:type="dxa"/>
            <w:vAlign w:val="center"/>
          </w:tcPr>
          <w:p w14:paraId="6D83EE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6F785F99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.03.19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5158F6A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49AFD81A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西南向东北</w:t>
            </w:r>
            <w:r>
              <w:fldChar w:fldCharType="end"/>
            </w:r>
          </w:p>
        </w:tc>
      </w:tr>
      <w:tr w14:paraId="511F3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5748C46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6CD07333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366ECFA0"/>
    <w:p w14:paraId="53D3C29E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Z002</w:t>
      </w:r>
      <w:r>
        <w:rPr>
          <w:b/>
        </w:rPr>
        <w:fldChar w:fldCharType="end"/>
      </w:r>
    </w:p>
    <w:p w14:paraId="43198C45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06BF71F6">
      <w:pPr>
        <w:jc w:val="center"/>
        <w:rPr>
          <w:rFonts w:ascii="黑体" w:eastAsia="黑体"/>
          <w:b/>
          <w:sz w:val="30"/>
          <w:szCs w:val="30"/>
        </w:rPr>
      </w:pPr>
    </w:p>
    <w:p w14:paraId="6F4DB0C5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83" name="图片 63" descr="978ea2fb-3f32-4322-a728-445872a49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图片 63" descr="978ea2fb-3f32-4322-a728-445872a497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7FC58C">
      <w:pPr>
        <w:jc w:val="center"/>
        <w:rPr>
          <w:sz w:val="30"/>
        </w:rPr>
      </w:pPr>
    </w:p>
    <w:p w14:paraId="3E03E6A4">
      <w:pPr>
        <w:jc w:val="center"/>
        <w:rPr>
          <w:sz w:val="30"/>
        </w:rPr>
      </w:pPr>
    </w:p>
    <w:p w14:paraId="51FEF863">
      <w:pPr>
        <w:jc w:val="center"/>
        <w:rPr>
          <w:sz w:val="30"/>
        </w:rPr>
      </w:pPr>
    </w:p>
    <w:p w14:paraId="05F032AB">
      <w:pPr>
        <w:jc w:val="center"/>
        <w:rPr>
          <w:sz w:val="30"/>
        </w:rPr>
      </w:pPr>
    </w:p>
    <w:p w14:paraId="642D2398">
      <w:pPr>
        <w:jc w:val="center"/>
        <w:rPr>
          <w:sz w:val="30"/>
        </w:rPr>
      </w:pPr>
    </w:p>
    <w:p w14:paraId="07BE72F2">
      <w:pPr>
        <w:jc w:val="center"/>
        <w:rPr>
          <w:sz w:val="30"/>
        </w:rPr>
      </w:pPr>
    </w:p>
    <w:p w14:paraId="0B0FC386">
      <w:pPr>
        <w:jc w:val="center"/>
        <w:rPr>
          <w:sz w:val="30"/>
        </w:rPr>
      </w:pPr>
    </w:p>
    <w:p w14:paraId="180C6210">
      <w:pPr>
        <w:jc w:val="center"/>
        <w:rPr>
          <w:sz w:val="30"/>
        </w:rPr>
      </w:pPr>
    </w:p>
    <w:p w14:paraId="598B2847">
      <w:pPr>
        <w:jc w:val="center"/>
        <w:rPr>
          <w:sz w:val="30"/>
        </w:rPr>
      </w:pPr>
    </w:p>
    <w:p w14:paraId="6658F347">
      <w:pPr>
        <w:jc w:val="center"/>
        <w:rPr>
          <w:sz w:val="30"/>
        </w:rPr>
      </w:pPr>
    </w:p>
    <w:p w14:paraId="18425030">
      <w:pPr>
        <w:jc w:val="center"/>
        <w:rPr>
          <w:sz w:val="30"/>
        </w:rPr>
      </w:pPr>
    </w:p>
    <w:p w14:paraId="1558D67F">
      <w:pPr>
        <w:rPr>
          <w:sz w:val="30"/>
        </w:rPr>
      </w:pPr>
    </w:p>
    <w:p w14:paraId="21B1AE22">
      <w:pPr>
        <w:rPr>
          <w:sz w:val="30"/>
        </w:rPr>
      </w:pPr>
    </w:p>
    <w:p w14:paraId="58172BCE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2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651"/>
        <w:gridCol w:w="1155"/>
        <w:gridCol w:w="1827"/>
        <w:gridCol w:w="1031"/>
        <w:gridCol w:w="1159"/>
      </w:tblGrid>
      <w:tr w14:paraId="164A8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7DE5249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353BF867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岩画（部分）照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201769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13EF075E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520122-0018-Z002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6B1FE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74CE1CC3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4CC59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448BF1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24431E7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242" w:type="dxa"/>
            <w:vAlign w:val="center"/>
          </w:tcPr>
          <w:p w14:paraId="04017AC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5458DB11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.03.19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79A117F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22E0D564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由南向北</w:t>
            </w:r>
            <w:r>
              <w:fldChar w:fldCharType="end"/>
            </w:r>
          </w:p>
        </w:tc>
      </w:tr>
      <w:tr w14:paraId="0881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25A1947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14748D09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12E5AE2A"/>
    <w:p w14:paraId="63A36331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Z003</w:t>
      </w:r>
      <w:r>
        <w:rPr>
          <w:b/>
        </w:rPr>
        <w:fldChar w:fldCharType="end"/>
      </w:r>
    </w:p>
    <w:p w14:paraId="6E8AB95A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7B368A19">
      <w:pPr>
        <w:jc w:val="center"/>
        <w:rPr>
          <w:rFonts w:ascii="黑体" w:eastAsia="黑体"/>
          <w:b/>
          <w:sz w:val="30"/>
          <w:szCs w:val="30"/>
        </w:rPr>
      </w:pPr>
    </w:p>
    <w:p w14:paraId="6D4D08ED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84" name="图片 484" descr="db5159a0-2604-4722-a345-c3b7d15c81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图片 484" descr="db5159a0-2604-4722-a345-c3b7d15c815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4B01FC">
      <w:pPr>
        <w:jc w:val="center"/>
        <w:rPr>
          <w:sz w:val="30"/>
        </w:rPr>
      </w:pPr>
    </w:p>
    <w:p w14:paraId="6D83FE7D">
      <w:pPr>
        <w:jc w:val="center"/>
        <w:rPr>
          <w:sz w:val="30"/>
        </w:rPr>
      </w:pPr>
    </w:p>
    <w:p w14:paraId="2D0D8B2D">
      <w:pPr>
        <w:jc w:val="center"/>
        <w:rPr>
          <w:sz w:val="30"/>
        </w:rPr>
      </w:pPr>
    </w:p>
    <w:p w14:paraId="6085FE9A">
      <w:pPr>
        <w:jc w:val="center"/>
        <w:rPr>
          <w:sz w:val="30"/>
        </w:rPr>
      </w:pPr>
    </w:p>
    <w:p w14:paraId="0A8914C3">
      <w:pPr>
        <w:jc w:val="center"/>
        <w:rPr>
          <w:sz w:val="30"/>
        </w:rPr>
      </w:pPr>
    </w:p>
    <w:p w14:paraId="0A254432">
      <w:pPr>
        <w:jc w:val="center"/>
        <w:rPr>
          <w:sz w:val="30"/>
        </w:rPr>
      </w:pPr>
    </w:p>
    <w:p w14:paraId="3D31B459">
      <w:pPr>
        <w:jc w:val="center"/>
        <w:rPr>
          <w:sz w:val="30"/>
        </w:rPr>
      </w:pPr>
    </w:p>
    <w:p w14:paraId="5FF18D70">
      <w:pPr>
        <w:jc w:val="center"/>
        <w:rPr>
          <w:sz w:val="30"/>
        </w:rPr>
      </w:pPr>
    </w:p>
    <w:p w14:paraId="1459B508">
      <w:pPr>
        <w:jc w:val="center"/>
        <w:rPr>
          <w:sz w:val="30"/>
        </w:rPr>
      </w:pPr>
    </w:p>
    <w:p w14:paraId="0BA02FB0">
      <w:pPr>
        <w:jc w:val="center"/>
        <w:rPr>
          <w:sz w:val="30"/>
        </w:rPr>
      </w:pPr>
    </w:p>
    <w:p w14:paraId="2319A407">
      <w:pPr>
        <w:jc w:val="center"/>
        <w:rPr>
          <w:sz w:val="30"/>
        </w:rPr>
      </w:pPr>
    </w:p>
    <w:p w14:paraId="03C35F7A">
      <w:pPr>
        <w:rPr>
          <w:sz w:val="30"/>
        </w:rPr>
      </w:pPr>
    </w:p>
    <w:p w14:paraId="3A3DC5A1">
      <w:pPr>
        <w:rPr>
          <w:sz w:val="30"/>
        </w:rPr>
      </w:pPr>
    </w:p>
    <w:p w14:paraId="507190C4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3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651"/>
        <w:gridCol w:w="1155"/>
        <w:gridCol w:w="1827"/>
        <w:gridCol w:w="1031"/>
        <w:gridCol w:w="1159"/>
      </w:tblGrid>
      <w:tr w14:paraId="741F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4800044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54D24EC2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石刻（部分）照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46C66B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6DD0DA28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520122-0018-Z003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1028CA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032F291B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56E68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6BDE2E5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2F146F7B">
            <w:pPr>
              <w:jc w:val="center"/>
            </w:pPr>
            <w:r>
              <w:fldChar w:fldCharType="begin"/>
            </w:r>
            <w:r>
              <w:instrText xml:space="preserve"> MERGEFIELD photocameraman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邹沁园</w:t>
            </w:r>
            <w:r>
              <w:t xml:space="preserve"> </w:t>
            </w:r>
            <w:r>
              <w:fldChar w:fldCharType="end"/>
            </w:r>
          </w:p>
        </w:tc>
        <w:tc>
          <w:tcPr>
            <w:tcW w:w="1242" w:type="dxa"/>
            <w:vAlign w:val="center"/>
          </w:tcPr>
          <w:p w14:paraId="1DD5540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52BB0B8D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.03.19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2E2F40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7003DF71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由南向北</w:t>
            </w:r>
            <w:r>
              <w:fldChar w:fldCharType="end"/>
            </w:r>
          </w:p>
        </w:tc>
      </w:tr>
      <w:tr w14:paraId="181F3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156E61F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16573704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7D9A9D1D"/>
    <w:p w14:paraId="48DDA53D">
      <w:pPr>
        <w:pageBreakBefore/>
        <w:spacing w:beforeLines="50"/>
        <w:rPr>
          <w:b/>
        </w:rPr>
      </w:pPr>
      <w:r>
        <w:rPr>
          <w:rFonts w:hint="eastAsia"/>
          <w:b/>
        </w:rPr>
        <w:t>照片编号：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photouserid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Z004</w:t>
      </w:r>
      <w:r>
        <w:rPr>
          <w:b/>
        </w:rPr>
        <w:fldChar w:fldCharType="end"/>
      </w:r>
    </w:p>
    <w:p w14:paraId="5D476D20">
      <w:pPr>
        <w:jc w:val="center"/>
        <w:rPr>
          <w:rFonts w:hint="eastAsia" w:ascii="黑体" w:eastAsia="黑体"/>
          <w:b/>
          <w:sz w:val="30"/>
          <w:szCs w:val="30"/>
          <w:lang w:eastAsia="zh-CN"/>
        </w:rPr>
      </w:pPr>
      <w:r>
        <w:rPr>
          <w:rFonts w:hint="eastAsia" w:ascii="黑体" w:eastAsia="黑体"/>
          <w:b/>
          <w:sz w:val="30"/>
          <w:szCs w:val="30"/>
        </w:rPr>
        <w:t>照片册页</w:t>
      </w:r>
      <w:r>
        <w:rPr>
          <w:rFonts w:hint="eastAsia" w:ascii="黑体" w:eastAsia="黑体"/>
          <w:b/>
          <w:sz w:val="30"/>
          <w:szCs w:val="30"/>
          <w:lang w:eastAsia="zh-CN"/>
        </w:rPr>
        <w:t>（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部分</w:t>
      </w:r>
      <w:r>
        <w:rPr>
          <w:rFonts w:hint="eastAsia" w:ascii="黑体" w:eastAsia="黑体"/>
          <w:b/>
          <w:sz w:val="30"/>
          <w:szCs w:val="30"/>
          <w:lang w:eastAsia="zh-CN"/>
        </w:rPr>
        <w:t>）</w:t>
      </w:r>
    </w:p>
    <w:p w14:paraId="2376D9A2">
      <w:pPr>
        <w:jc w:val="center"/>
        <w:rPr>
          <w:rFonts w:ascii="黑体" w:eastAsia="黑体"/>
          <w:b/>
          <w:sz w:val="30"/>
          <w:szCs w:val="30"/>
        </w:rPr>
      </w:pPr>
    </w:p>
    <w:p w14:paraId="6AEA2E37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79375</wp:posOffset>
            </wp:positionV>
            <wp:extent cx="5080000" cy="3810000"/>
            <wp:effectExtent l="0" t="0" r="10160" b="0"/>
            <wp:wrapNone/>
            <wp:docPr id="485" name="图片 65" descr="e78be4a3-905f-46e5-97c4-8418b8e133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图片 65" descr="e78be4a3-905f-46e5-97c4-8418b8e133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FB0D64">
      <w:pPr>
        <w:jc w:val="center"/>
        <w:rPr>
          <w:sz w:val="30"/>
        </w:rPr>
      </w:pPr>
    </w:p>
    <w:p w14:paraId="14A74854">
      <w:pPr>
        <w:jc w:val="center"/>
        <w:rPr>
          <w:sz w:val="30"/>
        </w:rPr>
      </w:pPr>
    </w:p>
    <w:p w14:paraId="565AC6E9">
      <w:pPr>
        <w:jc w:val="center"/>
        <w:rPr>
          <w:sz w:val="30"/>
        </w:rPr>
      </w:pPr>
    </w:p>
    <w:p w14:paraId="053B683C">
      <w:pPr>
        <w:jc w:val="center"/>
        <w:rPr>
          <w:sz w:val="30"/>
        </w:rPr>
      </w:pPr>
    </w:p>
    <w:p w14:paraId="2C484D98">
      <w:pPr>
        <w:jc w:val="center"/>
        <w:rPr>
          <w:sz w:val="30"/>
        </w:rPr>
      </w:pPr>
    </w:p>
    <w:p w14:paraId="50A3BD1C">
      <w:pPr>
        <w:jc w:val="center"/>
        <w:rPr>
          <w:sz w:val="30"/>
        </w:rPr>
      </w:pPr>
    </w:p>
    <w:p w14:paraId="66FEE923">
      <w:pPr>
        <w:jc w:val="center"/>
        <w:rPr>
          <w:sz w:val="30"/>
        </w:rPr>
      </w:pPr>
    </w:p>
    <w:p w14:paraId="5D4077CB">
      <w:pPr>
        <w:jc w:val="center"/>
        <w:rPr>
          <w:sz w:val="30"/>
        </w:rPr>
      </w:pPr>
    </w:p>
    <w:p w14:paraId="35B6350F">
      <w:pPr>
        <w:jc w:val="center"/>
        <w:rPr>
          <w:sz w:val="30"/>
        </w:rPr>
      </w:pPr>
    </w:p>
    <w:p w14:paraId="765CB870">
      <w:pPr>
        <w:jc w:val="center"/>
        <w:rPr>
          <w:sz w:val="30"/>
        </w:rPr>
      </w:pPr>
    </w:p>
    <w:p w14:paraId="1057BA84">
      <w:pPr>
        <w:jc w:val="center"/>
        <w:rPr>
          <w:sz w:val="30"/>
        </w:rPr>
      </w:pPr>
    </w:p>
    <w:p w14:paraId="44DEED57">
      <w:pPr>
        <w:rPr>
          <w:sz w:val="30"/>
        </w:rPr>
      </w:pPr>
    </w:p>
    <w:p w14:paraId="306DB654">
      <w:pPr>
        <w:rPr>
          <w:sz w:val="30"/>
        </w:rPr>
      </w:pPr>
    </w:p>
    <w:p w14:paraId="39F08BAA">
      <w:pPr>
        <w:ind w:left="-178" w:leftChars="-85" w:firstLine="176"/>
        <w:rPr>
          <w:b/>
        </w:rPr>
      </w:pPr>
      <w:r>
        <w:rPr>
          <w:rFonts w:hint="eastAsia"/>
          <w:b/>
        </w:rPr>
        <w:t>序</w:t>
      </w:r>
      <w:r>
        <w:rPr>
          <w:b/>
        </w:rPr>
        <w:t xml:space="preserve"> 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rFonts w:hint="eastAsia"/>
          <w:b/>
        </w:rPr>
        <w:t>号：</w:t>
      </w:r>
      <w:r>
        <w:rPr>
          <w:b/>
        </w:rPr>
        <w:fldChar w:fldCharType="begin"/>
      </w:r>
      <w:r>
        <w:rPr>
          <w:b/>
        </w:rPr>
        <w:instrText xml:space="preserve"> </w:instrText>
      </w:r>
      <w:r>
        <w:rPr>
          <w:rFonts w:hint="eastAsia"/>
          <w:b/>
        </w:rPr>
        <w:instrText xml:space="preserve">MERGEFIELD photocounter</w:instrText>
      </w:r>
      <w:r>
        <w:rPr>
          <w:b/>
        </w:rPr>
        <w:instrText xml:space="preserve"> </w:instrText>
      </w:r>
      <w:r>
        <w:rPr>
          <w:b/>
        </w:rPr>
        <w:fldChar w:fldCharType="separate"/>
      </w:r>
      <w:r>
        <w:rPr>
          <w:b/>
        </w:rPr>
        <w:t>4</w:t>
      </w:r>
      <w:r>
        <w:rPr>
          <w:b/>
        </w:rPr>
        <w:fldChar w:fldCharType="end"/>
      </w:r>
    </w:p>
    <w:tbl>
      <w:tblPr>
        <w:tblStyle w:val="2"/>
        <w:tblW w:w="883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2651"/>
        <w:gridCol w:w="1155"/>
        <w:gridCol w:w="1827"/>
        <w:gridCol w:w="1031"/>
        <w:gridCol w:w="1159"/>
      </w:tblGrid>
      <w:tr w14:paraId="26A2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85" w:type="dxa"/>
            <w:vAlign w:val="center"/>
          </w:tcPr>
          <w:p w14:paraId="1EE83E3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</w:t>
            </w:r>
            <w:r>
              <w:rPr>
                <w:b/>
              </w:rPr>
              <w:t xml:space="preserve">  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893" w:type="dxa"/>
            <w:vAlign w:val="center"/>
          </w:tcPr>
          <w:p w14:paraId="089D1B0E">
            <w:pPr>
              <w:jc w:val="center"/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 xml:space="preserve">MERGEFIELD photoname</w:instrText>
            </w:r>
            <w:r>
              <w:rPr>
                <w:szCs w:val="21"/>
              </w:rPr>
              <w:instrText xml:space="preserve"> </w:instrText>
            </w:r>
            <w:r>
              <w:rPr>
                <w:szCs w:val="21"/>
              </w:rPr>
              <w:fldChar w:fldCharType="separate"/>
            </w:r>
            <w:r>
              <w:rPr>
                <w:szCs w:val="21"/>
              </w:rPr>
              <w:t>笔题（部分）照</w:t>
            </w:r>
            <w:r>
              <w:rPr>
                <w:szCs w:val="21"/>
              </w:rPr>
              <w:fldChar w:fldCharType="end"/>
            </w:r>
          </w:p>
        </w:tc>
        <w:tc>
          <w:tcPr>
            <w:tcW w:w="1242" w:type="dxa"/>
            <w:vAlign w:val="center"/>
          </w:tcPr>
          <w:p w14:paraId="4FB3BCB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66" w:type="dxa"/>
            <w:vAlign w:val="center"/>
          </w:tcPr>
          <w:p w14:paraId="56E5BDF8">
            <w:pPr>
              <w:jc w:val="center"/>
            </w:pPr>
            <w:r>
              <w:fldChar w:fldCharType="begin"/>
            </w:r>
            <w:r>
              <w:instrText xml:space="preserve"> MERGEFIELD photophotoid </w:instrText>
            </w:r>
            <w:r>
              <w:fldChar w:fldCharType="separate"/>
            </w:r>
            <w:r>
              <w:t>520122-0018-Z004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31436D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底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片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247" w:type="dxa"/>
            <w:vAlign w:val="center"/>
          </w:tcPr>
          <w:p w14:paraId="22B39F4D">
            <w:pPr>
              <w:jc w:val="center"/>
            </w:pPr>
            <w:r>
              <w:fldChar w:fldCharType="begin"/>
            </w:r>
            <w:r>
              <w:instrText xml:space="preserve"> MERGEFIELD photonegativeid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  <w:tr w14:paraId="64D15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85" w:type="dxa"/>
            <w:vAlign w:val="center"/>
          </w:tcPr>
          <w:p w14:paraId="3BCB2A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摄 影 者</w:t>
            </w:r>
          </w:p>
        </w:tc>
        <w:tc>
          <w:tcPr>
            <w:tcW w:w="2893" w:type="dxa"/>
            <w:vAlign w:val="center"/>
          </w:tcPr>
          <w:p w14:paraId="633EAB7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邹沁园</w:t>
            </w:r>
          </w:p>
        </w:tc>
        <w:tc>
          <w:tcPr>
            <w:tcW w:w="1242" w:type="dxa"/>
            <w:vAlign w:val="center"/>
          </w:tcPr>
          <w:p w14:paraId="124D0FF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拍摄时间</w:t>
            </w:r>
          </w:p>
        </w:tc>
        <w:tc>
          <w:tcPr>
            <w:tcW w:w="1266" w:type="dxa"/>
            <w:vAlign w:val="center"/>
          </w:tcPr>
          <w:p w14:paraId="565DEDC7">
            <w:pPr>
              <w:jc w:val="center"/>
            </w:pPr>
            <w:r>
              <w:fldChar w:fldCharType="begin"/>
            </w:r>
            <w:r>
              <w:instrText xml:space="preserve"> MERGEFIELD phototime </w:instrText>
            </w:r>
            <w:r>
              <w:fldChar w:fldCharType="separate"/>
            </w:r>
            <w:r>
              <w:t>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.03.19</w:t>
            </w:r>
            <w:r>
              <w:fldChar w:fldCharType="end"/>
            </w:r>
          </w:p>
        </w:tc>
        <w:tc>
          <w:tcPr>
            <w:tcW w:w="1104" w:type="dxa"/>
            <w:vAlign w:val="center"/>
          </w:tcPr>
          <w:p w14:paraId="1CCA0D2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拍摄方位</w:t>
            </w:r>
          </w:p>
        </w:tc>
        <w:tc>
          <w:tcPr>
            <w:tcW w:w="1247" w:type="dxa"/>
            <w:vAlign w:val="center"/>
          </w:tcPr>
          <w:p w14:paraId="32510FEF">
            <w:pPr>
              <w:jc w:val="left"/>
            </w:pPr>
            <w:r>
              <w:fldChar w:fldCharType="begin"/>
            </w:r>
            <w:r>
              <w:instrText xml:space="preserve"> MERGEFIELD photoorientation </w:instrText>
            </w:r>
            <w:r>
              <w:fldChar w:fldCharType="separate"/>
            </w:r>
            <w:r>
              <w:t>由南向北</w:t>
            </w:r>
            <w:r>
              <w:fldChar w:fldCharType="end"/>
            </w:r>
          </w:p>
        </w:tc>
      </w:tr>
      <w:tr w14:paraId="2E82E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85" w:type="dxa"/>
            <w:vAlign w:val="center"/>
          </w:tcPr>
          <w:p w14:paraId="2A99202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文字说明</w:t>
            </w:r>
          </w:p>
        </w:tc>
        <w:tc>
          <w:tcPr>
            <w:tcW w:w="7752" w:type="dxa"/>
            <w:gridSpan w:val="5"/>
            <w:vAlign w:val="center"/>
          </w:tcPr>
          <w:p w14:paraId="0A5E187E">
            <w:pPr>
              <w:jc w:val="left"/>
            </w:pPr>
            <w:r>
              <w:rPr>
                <w:rFonts w:hint="eastAsia"/>
              </w:rPr>
              <w:t xml:space="preserve">  </w:t>
            </w:r>
            <w:r>
              <w:fldChar w:fldCharType="begin"/>
            </w:r>
            <w:r>
              <w:instrText xml:space="preserve"> MERGEFIELD photoremark </w:instrText>
            </w:r>
            <w:r>
              <w:fldChar w:fldCharType="separate"/>
            </w:r>
            <w:r>
              <w:t xml:space="preserve">                   </w:t>
            </w:r>
            <w:r>
              <w:fldChar w:fldCharType="end"/>
            </w:r>
          </w:p>
        </w:tc>
      </w:tr>
    </w:tbl>
    <w:p w14:paraId="68FD0C06">
      <w:r>
        <w:br w:type="page"/>
      </w:r>
    </w:p>
    <w:p w14:paraId="7DDBB271"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C3B"/>
    <w:rsid w:val="183171BE"/>
    <w:rsid w:val="1BE21ECD"/>
    <w:rsid w:val="1C286DBE"/>
    <w:rsid w:val="1DDC550B"/>
    <w:rsid w:val="2DA873F6"/>
    <w:rsid w:val="3FC26926"/>
    <w:rsid w:val="48BC1D38"/>
    <w:rsid w:val="49F57666"/>
    <w:rsid w:val="5AAC6F50"/>
    <w:rsid w:val="67F31C3B"/>
    <w:rsid w:val="6CA67251"/>
    <w:rsid w:val="718438CB"/>
    <w:rsid w:val="759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2024-12-03T10:09:00Z</dcterms:created>
  <dc:creator>李航</dc:creator>
  <cp:lastModifiedBy>李航</cp:lastModifiedBy>
  <dcterms:modified xsi:type="dcterms:W3CDTF">2024-12-03T10:33:14Z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5CC281FC48564ADEB4F8A60DA9433DEC_13</vt:lpwstr>
  </property>
</Properties>
</file>